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43" w:rsidRPr="00084D45" w:rsidRDefault="00BA5A43" w:rsidP="00BA5A43">
      <w:pPr>
        <w:spacing w:line="240" w:lineRule="auto"/>
        <w:rPr>
          <w:rFonts w:eastAsia="Calibri" w:cs="Times New Roman"/>
          <w:b/>
          <w:sz w:val="26"/>
          <w:szCs w:val="26"/>
          <w:lang w:eastAsia="en-US"/>
        </w:rPr>
      </w:pPr>
      <w:r>
        <w:rPr>
          <w:rFonts w:eastAsia="Calibri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114451" wp14:editId="6176D8FA">
            <wp:simplePos x="0" y="0"/>
            <wp:positionH relativeFrom="column">
              <wp:posOffset>2548255</wp:posOffset>
            </wp:positionH>
            <wp:positionV relativeFrom="paragraph">
              <wp:posOffset>-184150</wp:posOffset>
            </wp:positionV>
            <wp:extent cx="5695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43" w:rsidRPr="00084D45" w:rsidRDefault="00BA5A43" w:rsidP="00BA5A43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BA5A43" w:rsidRPr="00084D45" w:rsidRDefault="00BA5A43" w:rsidP="00BA5A43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BA5A43" w:rsidRPr="00084D45" w:rsidRDefault="00BA5A43" w:rsidP="00BA5A43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BA5A43" w:rsidRPr="00084D45" w:rsidRDefault="00BA5A43" w:rsidP="00BA5A43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BA5A43" w:rsidRPr="00084D45" w:rsidRDefault="00BA5A43" w:rsidP="00BA5A43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«БОРОВСКАЯ ДЕТСКО-ЮНОШЕСКАЯ СПОРТИВНАЯ ШКОЛА «ЗВЕЗДА»</w:t>
      </w:r>
    </w:p>
    <w:p w:rsidR="00BA5A43" w:rsidRPr="00084D45" w:rsidRDefault="00BA5A43" w:rsidP="00BA5A43">
      <w:pPr>
        <w:tabs>
          <w:tab w:val="left" w:pos="2160"/>
        </w:tabs>
        <w:spacing w:line="240" w:lineRule="auto"/>
        <w:jc w:val="center"/>
        <w:rPr>
          <w:rFonts w:eastAsia="Times New Roman" w:cs="Times New Roman"/>
          <w:sz w:val="10"/>
          <w:szCs w:val="10"/>
        </w:rPr>
      </w:pPr>
    </w:p>
    <w:p w:rsidR="00BA5A43" w:rsidRPr="00084D45" w:rsidRDefault="00BA5A43" w:rsidP="00BA5A43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Калужская область, Боровский район</w:t>
      </w:r>
    </w:p>
    <w:p w:rsidR="00BA5A43" w:rsidRPr="00084D45" w:rsidRDefault="00BA5A43" w:rsidP="00BA5A43">
      <w:pPr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BA5A43" w:rsidRPr="00084D45" w:rsidTr="00C01789">
        <w:trPr>
          <w:trHeight w:val="1940"/>
        </w:trPr>
        <w:tc>
          <w:tcPr>
            <w:tcW w:w="5068" w:type="dxa"/>
            <w:shd w:val="clear" w:color="auto" w:fill="auto"/>
          </w:tcPr>
          <w:p w:rsidR="00BA5A43" w:rsidRPr="00084D45" w:rsidRDefault="00BA5A43" w:rsidP="00C01789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«ПРИНЯТО»</w:t>
            </w:r>
          </w:p>
          <w:p w:rsidR="00BA5A43" w:rsidRPr="00084D45" w:rsidRDefault="00BA5A43" w:rsidP="00C01789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 xml:space="preserve">Педагогическим советом МБОУ ДО </w:t>
            </w:r>
          </w:p>
          <w:p w:rsidR="00BA5A43" w:rsidRPr="00084D45" w:rsidRDefault="00BA5A43" w:rsidP="00C01789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«Боровская ДЮСШ «Звезда»</w:t>
            </w:r>
          </w:p>
          <w:p w:rsidR="00BA5A43" w:rsidRPr="00084D45" w:rsidRDefault="00BA5A43" w:rsidP="00C01789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Протокол №___ от «___»_______2017</w:t>
            </w:r>
          </w:p>
        </w:tc>
        <w:tc>
          <w:tcPr>
            <w:tcW w:w="5069" w:type="dxa"/>
            <w:shd w:val="clear" w:color="auto" w:fill="auto"/>
          </w:tcPr>
          <w:p w:rsidR="00BA5A43" w:rsidRPr="00084D45" w:rsidRDefault="00BA5A43" w:rsidP="00C01789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«УТВЕРЖДАЮ»</w:t>
            </w:r>
          </w:p>
          <w:p w:rsidR="00BA5A43" w:rsidRPr="00084D45" w:rsidRDefault="00BA5A43" w:rsidP="00C01789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Директор МБОУ ДО</w:t>
            </w:r>
          </w:p>
          <w:p w:rsidR="00BA5A43" w:rsidRPr="00084D45" w:rsidRDefault="00BA5A43" w:rsidP="00C01789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«Боровская ДЮСШ «Звезда»</w:t>
            </w:r>
          </w:p>
          <w:p w:rsidR="00BA5A43" w:rsidRPr="00084D45" w:rsidRDefault="00BA5A43" w:rsidP="00C01789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«___»_____________ 2017</w:t>
            </w:r>
          </w:p>
          <w:p w:rsidR="00BA5A43" w:rsidRPr="00084D45" w:rsidRDefault="00BA5A43" w:rsidP="00C01789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____________ М.В. Бида</w:t>
            </w:r>
          </w:p>
          <w:p w:rsidR="00BA5A43" w:rsidRPr="00084D45" w:rsidRDefault="00BA5A43" w:rsidP="00C01789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Приказ от _______ № _____</w:t>
            </w:r>
          </w:p>
        </w:tc>
      </w:tr>
    </w:tbl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BA5A43" w:rsidRPr="00084D45" w:rsidRDefault="00BA5A43" w:rsidP="00BA5A43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</w:p>
    <w:p w:rsidR="00BA5A43" w:rsidRPr="00084D45" w:rsidRDefault="00BA5A43" w:rsidP="00BA5A43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BA5A43" w:rsidRPr="00084D45" w:rsidRDefault="00BA5A43" w:rsidP="00BA5A43">
      <w:pPr>
        <w:suppressAutoHyphens/>
        <w:spacing w:line="240" w:lineRule="auto"/>
        <w:jc w:val="center"/>
        <w:rPr>
          <w:rFonts w:eastAsia="Times New Roman" w:cs="Times New Roman"/>
          <w:b/>
          <w:caps/>
          <w:spacing w:val="-3"/>
          <w:szCs w:val="28"/>
          <w:lang w:eastAsia="ar-SA"/>
        </w:rPr>
      </w:pPr>
      <w:r w:rsidRPr="00084D45">
        <w:rPr>
          <w:rFonts w:eastAsia="Times New Roman" w:cs="Times New Roman"/>
          <w:b/>
          <w:caps/>
          <w:spacing w:val="-3"/>
          <w:szCs w:val="28"/>
          <w:lang w:eastAsia="ar-SA"/>
        </w:rPr>
        <w:t xml:space="preserve">Дополнительная </w:t>
      </w:r>
      <w:r>
        <w:rPr>
          <w:rFonts w:eastAsia="Times New Roman" w:cs="Times New Roman"/>
          <w:b/>
          <w:caps/>
          <w:spacing w:val="-3"/>
          <w:szCs w:val="28"/>
          <w:lang w:eastAsia="ar-SA"/>
        </w:rPr>
        <w:t>ОБЩЕОБРАЗОВАТЕЛЬНАЯ</w:t>
      </w:r>
      <w:r w:rsidRPr="00084D45">
        <w:rPr>
          <w:rFonts w:eastAsia="Times New Roman" w:cs="Times New Roman"/>
          <w:b/>
          <w:caps/>
          <w:spacing w:val="-3"/>
          <w:szCs w:val="28"/>
          <w:lang w:eastAsia="ar-SA"/>
        </w:rPr>
        <w:t xml:space="preserve"> программа </w:t>
      </w:r>
    </w:p>
    <w:p w:rsidR="00BA5A43" w:rsidRPr="00084D45" w:rsidRDefault="00BA5A43" w:rsidP="00BA5A43">
      <w:pPr>
        <w:spacing w:line="240" w:lineRule="auto"/>
        <w:rPr>
          <w:rFonts w:eastAsia="Times New Roman" w:cs="Times New Roman"/>
          <w:szCs w:val="28"/>
        </w:rPr>
      </w:pPr>
    </w:p>
    <w:p w:rsidR="00BA5A43" w:rsidRPr="00084D45" w:rsidRDefault="00BA5A43" w:rsidP="00BA5A43">
      <w:pPr>
        <w:spacing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084D45">
        <w:rPr>
          <w:rFonts w:eastAsia="Times New Roman" w:cs="Times New Roman"/>
          <w:b/>
          <w:szCs w:val="28"/>
        </w:rPr>
        <w:t>«</w:t>
      </w:r>
      <w:r>
        <w:rPr>
          <w:rFonts w:eastAsia="Times New Roman" w:cs="Times New Roman"/>
          <w:b/>
          <w:szCs w:val="28"/>
        </w:rPr>
        <w:t>Волейбол</w:t>
      </w:r>
      <w:bookmarkStart w:id="0" w:name="_GoBack"/>
      <w:bookmarkEnd w:id="0"/>
      <w:r w:rsidRPr="00084D45">
        <w:rPr>
          <w:rFonts w:eastAsia="Times New Roman" w:cs="Times New Roman"/>
          <w:b/>
          <w:szCs w:val="28"/>
        </w:rPr>
        <w:t>»</w:t>
      </w:r>
    </w:p>
    <w:p w:rsidR="00BA5A43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BA5A43" w:rsidRPr="00084D45" w:rsidRDefault="00BA5A43" w:rsidP="00BA5A43">
      <w:pPr>
        <w:spacing w:line="240" w:lineRule="auto"/>
        <w:jc w:val="both"/>
        <w:rPr>
          <w:rFonts w:eastAsia="Times New Roman" w:cs="Times New Roman"/>
          <w:b/>
          <w:szCs w:val="28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Направленность: Физкультурно-спортивная</w:t>
      </w: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Возраст обучающихся: 9 - 18 лет</w:t>
      </w: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Срок реализации программы: 10 лет</w:t>
      </w: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Разработчик: _____________________________</w:t>
      </w:r>
    </w:p>
    <w:p w:rsidR="00BA5A43" w:rsidRPr="00084D45" w:rsidRDefault="00BA5A43" w:rsidP="00BA5A43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  <w:vertAlign w:val="superscript"/>
        </w:rPr>
      </w:pPr>
      <w:r w:rsidRPr="00084D45">
        <w:rPr>
          <w:rFonts w:eastAsia="Times New Roman" w:cs="Times New Roman"/>
          <w:sz w:val="26"/>
          <w:szCs w:val="26"/>
          <w:vertAlign w:val="superscript"/>
        </w:rPr>
        <w:t>(ФИО, должность)</w:t>
      </w:r>
    </w:p>
    <w:p w:rsidR="00BA5A43" w:rsidRDefault="00BA5A43" w:rsidP="00BA5A43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084D45" w:rsidRDefault="00BA5A43" w:rsidP="00BA5A43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BA5A43" w:rsidRPr="00BA5A43" w:rsidRDefault="00BA5A43" w:rsidP="00BA5A43">
      <w:pPr>
        <w:spacing w:line="240" w:lineRule="auto"/>
        <w:ind w:firstLine="709"/>
        <w:jc w:val="center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Боровск 2017</w:t>
      </w:r>
    </w:p>
    <w:p w:rsidR="00963A0F" w:rsidRDefault="00A1683E" w:rsidP="00C62125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</w:t>
      </w:r>
      <w:r w:rsidR="008E69C4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ержание: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Пояснительная записка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Учебный план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Методическая часть</w:t>
      </w:r>
    </w:p>
    <w:p w:rsid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Физическая подготовка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Психологическая подготовка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Воспитательная работа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Правила техники безопасности</w:t>
      </w:r>
    </w:p>
    <w:p w:rsid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Система контроля и зачётные требования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информационного обеспечения</w:t>
      </w: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D653A9" w:rsidRPr="00A84453" w:rsidRDefault="00BD4B58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lastRenderedPageBreak/>
        <w:t>Пояснительная записка</w:t>
      </w:r>
    </w:p>
    <w:p w:rsidR="00BD4B58" w:rsidRPr="003B53DC" w:rsidRDefault="00BD4B58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010FF" w:rsidRPr="0086019E" w:rsidRDefault="00D010FF" w:rsidP="00D010FF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86019E">
        <w:rPr>
          <w:rFonts w:eastAsia="Times New Roman" w:cs="Times New Roman"/>
          <w:szCs w:val="28"/>
        </w:rPr>
        <w:t>В основу учебной программы</w:t>
      </w:r>
      <w:r w:rsidR="0019422F">
        <w:rPr>
          <w:rFonts w:eastAsia="Times New Roman" w:cs="Times New Roman"/>
          <w:szCs w:val="28"/>
        </w:rPr>
        <w:t xml:space="preserve"> по виду спорта волейбол</w:t>
      </w:r>
      <w:r w:rsidRPr="0086019E">
        <w:rPr>
          <w:rFonts w:eastAsia="Times New Roman" w:cs="Times New Roman"/>
          <w:szCs w:val="28"/>
        </w:rPr>
        <w:t xml:space="preserve"> заложены нормативно-правовые основы, регулирующие</w:t>
      </w:r>
      <w:r>
        <w:rPr>
          <w:rFonts w:eastAsia="Times New Roman" w:cs="Times New Roman"/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>деятельность спортивных школ и основополагающие принципы спортивной подготовки</w:t>
      </w:r>
      <w:r>
        <w:rPr>
          <w:rFonts w:eastAsia="Times New Roman" w:cs="Times New Roman"/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>юных спортсменов, результаты научных исследований и передовой спортивной практики.</w:t>
      </w:r>
    </w:p>
    <w:p w:rsidR="00C0554A" w:rsidRPr="003B53DC" w:rsidRDefault="00CE5A42" w:rsidP="00D010FF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</w:rPr>
        <w:t>Данная программа имеет физкультурно-оздоровительную направленность.</w:t>
      </w:r>
      <w:r w:rsidR="00D010FF">
        <w:rPr>
          <w:rFonts w:cs="Times New Roman"/>
          <w:szCs w:val="28"/>
        </w:rPr>
        <w:t xml:space="preserve"> </w:t>
      </w:r>
      <w:r w:rsidR="00C0554A" w:rsidRPr="003B53DC">
        <w:rPr>
          <w:rFonts w:cs="Times New Roman"/>
          <w:szCs w:val="28"/>
        </w:rPr>
        <w:t xml:space="preserve">Формирование групп </w:t>
      </w:r>
      <w:r w:rsidR="0095678F">
        <w:rPr>
          <w:rFonts w:cs="Times New Roman"/>
          <w:szCs w:val="28"/>
        </w:rPr>
        <w:t>происходит</w:t>
      </w:r>
      <w:r w:rsidR="00C0554A" w:rsidRPr="003B53DC">
        <w:rPr>
          <w:rFonts w:cs="Times New Roman"/>
          <w:szCs w:val="28"/>
        </w:rPr>
        <w:t xml:space="preserve"> в соответствии с критериями, указанными в таблице 1.</w:t>
      </w:r>
    </w:p>
    <w:p w:rsidR="00C0554A" w:rsidRPr="003B53DC" w:rsidRDefault="00C0554A" w:rsidP="00C62125">
      <w:pPr>
        <w:spacing w:line="360" w:lineRule="auto"/>
        <w:ind w:firstLine="709"/>
        <w:jc w:val="right"/>
        <w:rPr>
          <w:rFonts w:cs="Times New Roman"/>
          <w:sz w:val="24"/>
          <w:szCs w:val="28"/>
        </w:rPr>
      </w:pPr>
      <w:r w:rsidRPr="003B53DC">
        <w:rPr>
          <w:rFonts w:cs="Times New Roman"/>
          <w:sz w:val="24"/>
          <w:szCs w:val="28"/>
        </w:rPr>
        <w:t>табл. 1</w:t>
      </w:r>
    </w:p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701"/>
        <w:gridCol w:w="1701"/>
        <w:gridCol w:w="1701"/>
        <w:gridCol w:w="1842"/>
      </w:tblGrid>
      <w:tr w:rsidR="00C0554A" w:rsidRPr="003B53DC" w:rsidTr="00E9364A">
        <w:trPr>
          <w:trHeight w:val="1741"/>
        </w:trPr>
        <w:tc>
          <w:tcPr>
            <w:tcW w:w="184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Группа</w:t>
            </w:r>
          </w:p>
        </w:tc>
        <w:tc>
          <w:tcPr>
            <w:tcW w:w="113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Возраст занимаю-щихся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(лет)</w:t>
            </w:r>
          </w:p>
        </w:tc>
        <w:tc>
          <w:tcPr>
            <w:tcW w:w="1701" w:type="dxa"/>
          </w:tcPr>
          <w:p w:rsidR="001C4CE4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Минимальная наполняемость</w:t>
            </w:r>
          </w:p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(чел.)</w:t>
            </w:r>
            <w:r w:rsidR="00C0554A" w:rsidRPr="003B53DC">
              <w:rPr>
                <w:rFonts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Максимальная  наполняемость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(чел.)</w:t>
            </w:r>
          </w:p>
        </w:tc>
        <w:tc>
          <w:tcPr>
            <w:tcW w:w="1701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Максимальный объём тренировочной нагрузки в неделю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(академических часов)</w:t>
            </w:r>
          </w:p>
        </w:tc>
        <w:tc>
          <w:tcPr>
            <w:tcW w:w="1842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Продолжитель-ность одного тренировочного занятия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(академических часов)</w:t>
            </w:r>
          </w:p>
        </w:tc>
      </w:tr>
      <w:tr w:rsidR="00C0554A" w:rsidRPr="003B53DC" w:rsidTr="00E9364A">
        <w:trPr>
          <w:trHeight w:val="802"/>
        </w:trPr>
        <w:tc>
          <w:tcPr>
            <w:tcW w:w="184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Спортивно-оздоровительная</w:t>
            </w:r>
          </w:p>
        </w:tc>
        <w:tc>
          <w:tcPr>
            <w:tcW w:w="1134" w:type="dxa"/>
          </w:tcPr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7-18</w:t>
            </w:r>
          </w:p>
        </w:tc>
        <w:tc>
          <w:tcPr>
            <w:tcW w:w="1701" w:type="dxa"/>
          </w:tcPr>
          <w:p w:rsidR="00C0554A" w:rsidRPr="003B53DC" w:rsidRDefault="0095678F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15</w:t>
            </w:r>
          </w:p>
        </w:tc>
        <w:tc>
          <w:tcPr>
            <w:tcW w:w="1701" w:type="dxa"/>
          </w:tcPr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30</w:t>
            </w:r>
          </w:p>
        </w:tc>
        <w:tc>
          <w:tcPr>
            <w:tcW w:w="1701" w:type="dxa"/>
          </w:tcPr>
          <w:p w:rsidR="00C0554A" w:rsidRPr="003B53DC" w:rsidRDefault="009A3977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6</w:t>
            </w:r>
          </w:p>
        </w:tc>
        <w:tc>
          <w:tcPr>
            <w:tcW w:w="1842" w:type="dxa"/>
          </w:tcPr>
          <w:p w:rsidR="00C0554A" w:rsidRPr="003B53DC" w:rsidRDefault="009A3977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2</w:t>
            </w:r>
          </w:p>
        </w:tc>
      </w:tr>
    </w:tbl>
    <w:p w:rsidR="00737946" w:rsidRDefault="00737946" w:rsidP="00D010FF">
      <w:pPr>
        <w:spacing w:line="360" w:lineRule="auto"/>
        <w:jc w:val="both"/>
        <w:rPr>
          <w:rFonts w:cs="Times New Roman"/>
          <w:szCs w:val="28"/>
        </w:rPr>
      </w:pPr>
    </w:p>
    <w:p w:rsidR="00D010FF" w:rsidRPr="0086019E" w:rsidRDefault="00D010FF" w:rsidP="00D010FF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86019E">
        <w:rPr>
          <w:rFonts w:eastAsia="Times New Roman" w:cs="Times New Roman"/>
          <w:szCs w:val="28"/>
        </w:rPr>
        <w:t>Цель программы — создание условий для массового привлечения детей и</w:t>
      </w:r>
      <w:r>
        <w:rPr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 xml:space="preserve">подростков к занятиям </w:t>
      </w:r>
      <w:r w:rsidR="00091708">
        <w:rPr>
          <w:rFonts w:eastAsia="Times New Roman" w:cs="Times New Roman"/>
          <w:szCs w:val="28"/>
        </w:rPr>
        <w:t>волейболом</w:t>
      </w:r>
      <w:r w:rsidRPr="0086019E">
        <w:rPr>
          <w:rFonts w:eastAsia="Times New Roman" w:cs="Times New Roman"/>
          <w:szCs w:val="28"/>
        </w:rPr>
        <w:t xml:space="preserve"> в спортивно-оздоровительных группах.</w:t>
      </w:r>
    </w:p>
    <w:p w:rsidR="00737946" w:rsidRPr="006F2CF2" w:rsidRDefault="00737946" w:rsidP="00D010F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6F2CF2">
        <w:rPr>
          <w:rFonts w:cs="Times New Roman"/>
          <w:szCs w:val="28"/>
        </w:rPr>
        <w:t xml:space="preserve">Задачи настоящей программы: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формирование и развитие физических способностей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</w:rPr>
      </w:pPr>
      <w:r w:rsidRPr="003B53DC">
        <w:rPr>
          <w:rFonts w:cs="Times New Roman"/>
          <w:szCs w:val="28"/>
        </w:rPr>
        <w:t>удовлетворение индивидуальных потребностей учащихся в занятиях физической культурой и спортом;</w:t>
      </w:r>
      <w:r w:rsidRPr="003B53DC">
        <w:rPr>
          <w:rFonts w:cs="Times New Roman"/>
        </w:rPr>
        <w:t xml:space="preserve"> </w:t>
      </w:r>
    </w:p>
    <w:p w:rsidR="00737946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формирование культуры здорового и безопасного образа жизни;</w:t>
      </w:r>
    </w:p>
    <w:p w:rsidR="000D442A" w:rsidRPr="003B53DC" w:rsidRDefault="000D442A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к сдаче норм ГТО;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укрепление здоровья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lastRenderedPageBreak/>
        <w:t xml:space="preserve">выявление, развитие и поддержку талантливых учащихся, а также лиц, проявивших выдающиеся способности;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профессиональную ориентацию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455698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социализацию и адаптацию учащихся к жизни в обществе; </w:t>
      </w:r>
    </w:p>
    <w:p w:rsidR="00737946" w:rsidRDefault="00737946" w:rsidP="00E256B7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формирование общей культуры учащихся.</w:t>
      </w:r>
    </w:p>
    <w:p w:rsidR="0063052E" w:rsidRPr="0063052E" w:rsidRDefault="0063052E" w:rsidP="0063052E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6019E">
        <w:rPr>
          <w:szCs w:val="28"/>
        </w:rPr>
        <w:t>Срок обучения по программе составляет 1 год.</w:t>
      </w:r>
    </w:p>
    <w:p w:rsidR="00556592" w:rsidRPr="00E256B7" w:rsidRDefault="00737946" w:rsidP="00E256B7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3B53DC">
        <w:rPr>
          <w:rFonts w:eastAsia="Times New Roman" w:cs="Times New Roman"/>
          <w:szCs w:val="28"/>
        </w:rPr>
        <w:t xml:space="preserve">К занятиям допускаются учащиеся, прошедшие обязательный медицинский осмотр и допущенные к занятиям врачом. </w:t>
      </w:r>
    </w:p>
    <w:p w:rsidR="00556592" w:rsidRPr="003B53DC" w:rsidRDefault="00556592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16378" w:rsidRPr="00A84453" w:rsidRDefault="00226F35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Учебный план.</w:t>
      </w:r>
    </w:p>
    <w:p w:rsidR="00226F35" w:rsidRPr="003B53DC" w:rsidRDefault="00226F35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1A744B" w:rsidRPr="00664680" w:rsidRDefault="001A744B" w:rsidP="001A744B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664680">
        <w:rPr>
          <w:rFonts w:eastAsia="Times New Roman" w:cs="Times New Roman"/>
          <w:szCs w:val="28"/>
        </w:rPr>
        <w:t>Учебный план составляется из расчёта на 1 год (52 недели). Общий объём тренировочного процесса разбивается на следующие составляющие. (табл. 2)</w:t>
      </w:r>
    </w:p>
    <w:p w:rsidR="001A744B" w:rsidRPr="00B60B50" w:rsidRDefault="001A744B" w:rsidP="001A744B">
      <w:pPr>
        <w:spacing w:line="360" w:lineRule="auto"/>
        <w:ind w:firstLine="709"/>
        <w:jc w:val="right"/>
        <w:rPr>
          <w:rFonts w:cs="Times New Roman"/>
          <w:sz w:val="24"/>
          <w:szCs w:val="24"/>
        </w:rPr>
      </w:pPr>
      <w:r w:rsidRPr="00B60B50">
        <w:rPr>
          <w:rFonts w:cs="Times New Roman"/>
          <w:sz w:val="24"/>
          <w:szCs w:val="24"/>
        </w:rPr>
        <w:t xml:space="preserve">табл.2 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</w:tblGrid>
      <w:tr w:rsidR="001A744B" w:rsidRPr="00B60B50" w:rsidTr="00582E69">
        <w:trPr>
          <w:trHeight w:val="342"/>
          <w:jc w:val="center"/>
        </w:trPr>
        <w:tc>
          <w:tcPr>
            <w:tcW w:w="552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1A744B" w:rsidRPr="00B60B50" w:rsidTr="00582E69">
        <w:trPr>
          <w:trHeight w:val="342"/>
          <w:jc w:val="center"/>
        </w:trPr>
        <w:tc>
          <w:tcPr>
            <w:tcW w:w="552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1A744B" w:rsidRPr="00B60B50" w:rsidTr="00582E69">
        <w:trPr>
          <w:trHeight w:val="342"/>
          <w:jc w:val="center"/>
        </w:trPr>
        <w:tc>
          <w:tcPr>
            <w:tcW w:w="552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A744B" w:rsidRPr="00B60B50" w:rsidTr="00582E69">
        <w:trPr>
          <w:trHeight w:val="342"/>
          <w:jc w:val="center"/>
        </w:trPr>
        <w:tc>
          <w:tcPr>
            <w:tcW w:w="552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Другие виды спорта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1A744B" w:rsidRPr="00B60B50" w:rsidTr="00582E69">
        <w:trPr>
          <w:trHeight w:val="342"/>
          <w:jc w:val="center"/>
        </w:trPr>
        <w:tc>
          <w:tcPr>
            <w:tcW w:w="552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1A744B" w:rsidRPr="00B60B50" w:rsidTr="00582E69">
        <w:trPr>
          <w:trHeight w:val="342"/>
          <w:jc w:val="center"/>
        </w:trPr>
        <w:tc>
          <w:tcPr>
            <w:tcW w:w="552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A744B" w:rsidRPr="00B60B50" w:rsidTr="00582E69">
        <w:trPr>
          <w:trHeight w:val="342"/>
          <w:jc w:val="center"/>
        </w:trPr>
        <w:tc>
          <w:tcPr>
            <w:tcW w:w="552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1A744B" w:rsidRPr="00B60B50" w:rsidTr="00582E69">
        <w:trPr>
          <w:trHeight w:val="342"/>
          <w:jc w:val="center"/>
        </w:trPr>
        <w:tc>
          <w:tcPr>
            <w:tcW w:w="5529" w:type="dxa"/>
            <w:vAlign w:val="center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Всего часов:</w:t>
            </w:r>
          </w:p>
        </w:tc>
        <w:tc>
          <w:tcPr>
            <w:tcW w:w="2126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312</w:t>
            </w:r>
          </w:p>
        </w:tc>
      </w:tr>
    </w:tbl>
    <w:p w:rsidR="001A744B" w:rsidRPr="00B60B50" w:rsidRDefault="001A744B" w:rsidP="001A744B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1A744B" w:rsidRPr="00664680" w:rsidRDefault="001A744B" w:rsidP="001A744B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664680">
        <w:rPr>
          <w:rFonts w:eastAsia="Times New Roman" w:cs="Times New Roman"/>
          <w:szCs w:val="28"/>
        </w:rPr>
        <w:t>Рекомендуемые темы для теоретической подготовки и их распределение по месяцам представлены в таблице 3.</w:t>
      </w:r>
    </w:p>
    <w:p w:rsidR="001A744B" w:rsidRPr="00664680" w:rsidRDefault="001A744B" w:rsidP="001A744B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744B" w:rsidRDefault="001A744B" w:rsidP="001A744B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1A744B" w:rsidRPr="00B60B50" w:rsidRDefault="001A744B" w:rsidP="001A744B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1A744B" w:rsidRPr="00B60B50" w:rsidRDefault="001A744B" w:rsidP="001A744B">
      <w:pPr>
        <w:spacing w:line="360" w:lineRule="auto"/>
        <w:ind w:firstLine="709"/>
        <w:jc w:val="right"/>
        <w:rPr>
          <w:rFonts w:cs="Times New Roman"/>
          <w:sz w:val="24"/>
          <w:szCs w:val="24"/>
        </w:rPr>
      </w:pPr>
      <w:r w:rsidRPr="00B60B50">
        <w:rPr>
          <w:rFonts w:cs="Times New Roman"/>
          <w:sz w:val="24"/>
          <w:szCs w:val="24"/>
        </w:rPr>
        <w:t>табл. 3</w:t>
      </w:r>
    </w:p>
    <w:tbl>
      <w:tblPr>
        <w:tblStyle w:val="af"/>
        <w:tblW w:w="11037" w:type="dxa"/>
        <w:tblInd w:w="-1148" w:type="dxa"/>
        <w:tblLayout w:type="fixed"/>
        <w:tblLook w:val="04A0" w:firstRow="1" w:lastRow="0" w:firstColumn="1" w:lastColumn="0" w:noHBand="0" w:noVBand="1"/>
      </w:tblPr>
      <w:tblGrid>
        <w:gridCol w:w="2341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Темы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Час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</w:t>
            </w: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Окт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Ноя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Дек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Янв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Фев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Апр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Май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Июл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Авг</w:t>
            </w: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1.Гигиена, закаливание, врачебный контроль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2.Физические качества и их развитие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3.Места занятий, оборудование, инвентарь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4.Основы технической подготовки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5.Методика обучения и тренировки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6.Организация занятий, техника безопасности, правила соревнований.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7.Олимпийские игры</w:t>
            </w:r>
          </w:p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1A744B" w:rsidRPr="00B60B50" w:rsidTr="00582E69">
        <w:tc>
          <w:tcPr>
            <w:tcW w:w="2341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Итого часов:</w:t>
            </w:r>
          </w:p>
        </w:tc>
        <w:tc>
          <w:tcPr>
            <w:tcW w:w="668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12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1A744B" w:rsidRPr="00B60B50" w:rsidRDefault="001A744B" w:rsidP="00582E69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</w:tr>
    </w:tbl>
    <w:p w:rsidR="00163807" w:rsidRPr="003B53DC" w:rsidRDefault="00163807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75B13" w:rsidRPr="003B53DC" w:rsidRDefault="00675B13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Методическая часть</w:t>
      </w:r>
    </w:p>
    <w:p w:rsidR="00675B13" w:rsidRPr="003B53DC" w:rsidRDefault="00675B13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75B13" w:rsidRPr="003B53DC" w:rsidRDefault="0038753A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lastRenderedPageBreak/>
        <w:t>Занятия с учащимися проводятся в соответствии с учебным планом и индивидуальными планами тренеров-преподавателей</w:t>
      </w:r>
      <w:r w:rsidR="00C62125" w:rsidRPr="003B53DC">
        <w:rPr>
          <w:rFonts w:cs="Times New Roman"/>
          <w:szCs w:val="28"/>
        </w:rPr>
        <w:t xml:space="preserve"> при количестве часов в неделю не более 6 и продолжительности одного занятия не более 2 академических часов</w:t>
      </w:r>
      <w:r w:rsidRPr="003B53DC">
        <w:rPr>
          <w:rFonts w:cs="Times New Roman"/>
          <w:szCs w:val="28"/>
        </w:rPr>
        <w:t xml:space="preserve">. </w:t>
      </w:r>
      <w:r w:rsidR="00407C44" w:rsidRPr="003B53DC">
        <w:rPr>
          <w:rFonts w:cs="Times New Roman"/>
          <w:szCs w:val="28"/>
        </w:rPr>
        <w:t xml:space="preserve">Содержание занятий должно отвечать возрасту и уровню подготовленности  учащихся. </w:t>
      </w:r>
    </w:p>
    <w:p w:rsidR="00166815" w:rsidRPr="003B53DC" w:rsidRDefault="00166815" w:rsidP="00C62125">
      <w:pPr>
        <w:spacing w:line="360" w:lineRule="auto"/>
        <w:ind w:firstLine="708"/>
        <w:contextualSpacing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Для спортивно-оздоровительных групп тренировочный процесс носит преимущественно оздаравливающую и обучающую направленность. </w:t>
      </w:r>
    </w:p>
    <w:p w:rsidR="0063052E" w:rsidRDefault="0063052E" w:rsidP="00091708">
      <w:pPr>
        <w:spacing w:line="360" w:lineRule="auto"/>
        <w:ind w:firstLine="709"/>
        <w:jc w:val="both"/>
        <w:rPr>
          <w:szCs w:val="28"/>
        </w:rPr>
      </w:pPr>
      <w:r w:rsidRPr="0063052E">
        <w:rPr>
          <w:szCs w:val="28"/>
        </w:rPr>
        <w:t xml:space="preserve">Программный материал по виду спорта </w:t>
      </w:r>
      <w:r w:rsidR="00091708">
        <w:rPr>
          <w:szCs w:val="28"/>
        </w:rPr>
        <w:t>волейбол</w:t>
      </w:r>
      <w:r w:rsidRPr="0063052E">
        <w:rPr>
          <w:szCs w:val="28"/>
        </w:rPr>
        <w:t xml:space="preserve"> состоит из следующих частей:</w:t>
      </w:r>
    </w:p>
    <w:p w:rsidR="0063052E" w:rsidRDefault="0063052E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Физическая подготовка;</w:t>
      </w:r>
    </w:p>
    <w:p w:rsidR="0063052E" w:rsidRDefault="0063052E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психологическая подготовка;</w:t>
      </w:r>
    </w:p>
    <w:p w:rsidR="0063052E" w:rsidRDefault="0063052E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воспитательная работа.</w:t>
      </w:r>
    </w:p>
    <w:p w:rsidR="00EC6F40" w:rsidRPr="0063052E" w:rsidRDefault="00EC6F40" w:rsidP="00EC6F40">
      <w:pPr>
        <w:pStyle w:val="a3"/>
        <w:spacing w:line="360" w:lineRule="auto"/>
        <w:ind w:left="698"/>
        <w:rPr>
          <w:szCs w:val="28"/>
        </w:rPr>
      </w:pPr>
    </w:p>
    <w:p w:rsidR="0063052E" w:rsidRPr="00EC6F40" w:rsidRDefault="00EC6F40" w:rsidP="00EC6F40">
      <w:pPr>
        <w:pStyle w:val="a3"/>
        <w:numPr>
          <w:ilvl w:val="1"/>
          <w:numId w:val="15"/>
        </w:numPr>
        <w:spacing w:line="360" w:lineRule="auto"/>
        <w:ind w:left="0" w:firstLine="709"/>
        <w:rPr>
          <w:szCs w:val="28"/>
        </w:rPr>
      </w:pPr>
      <w:r w:rsidRPr="00EC6F40">
        <w:rPr>
          <w:szCs w:val="28"/>
        </w:rPr>
        <w:t>Физическая подготовка</w:t>
      </w:r>
      <w:r>
        <w:rPr>
          <w:szCs w:val="28"/>
        </w:rPr>
        <w:t>.</w:t>
      </w:r>
    </w:p>
    <w:p w:rsidR="00EC6F40" w:rsidRPr="00EC6F40" w:rsidRDefault="00EC6F40" w:rsidP="00EC6F40">
      <w:pPr>
        <w:pStyle w:val="a3"/>
        <w:spacing w:line="360" w:lineRule="auto"/>
        <w:ind w:left="780"/>
        <w:rPr>
          <w:szCs w:val="28"/>
        </w:rPr>
      </w:pPr>
    </w:p>
    <w:p w:rsidR="0063052E" w:rsidRPr="0063052E" w:rsidRDefault="0063052E" w:rsidP="0063052E">
      <w:pPr>
        <w:spacing w:line="360" w:lineRule="auto"/>
        <w:ind w:firstLine="709"/>
        <w:rPr>
          <w:szCs w:val="28"/>
        </w:rPr>
      </w:pPr>
      <w:r w:rsidRPr="0063052E">
        <w:rPr>
          <w:szCs w:val="28"/>
        </w:rPr>
        <w:t>Общеподготовительные упражнения</w:t>
      </w:r>
      <w:r>
        <w:rPr>
          <w:szCs w:val="28"/>
        </w:rPr>
        <w:t>:</w:t>
      </w:r>
    </w:p>
    <w:p w:rsidR="005672A6" w:rsidRPr="005672A6" w:rsidRDefault="005672A6" w:rsidP="005672A6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Строевые упражнения. Команды для управления строем. Понятие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Обозначения шага на месте. Переход с шага на бег и с бега на шаг. Изменение скорости движения. Повороты в движении.</w:t>
      </w:r>
    </w:p>
    <w:p w:rsidR="005672A6" w:rsidRPr="005672A6" w:rsidRDefault="005672A6" w:rsidP="005672A6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 xml:space="preserve">Общеразвивающие упражнения без предметов. Упражнения для и  рук плечевого пояса. Сгибания и разгибания, вращения,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положениях - наклоны, </w:t>
      </w:r>
      <w:r w:rsidRPr="005672A6">
        <w:rPr>
          <w:szCs w:val="28"/>
        </w:rPr>
        <w:lastRenderedPageBreak/>
        <w:t>повороты, вращения туловища. В положении лежа – поднимание и опускание ног, круговые движения одной и обеими ногами, поднимание и опускание туловища. Упражнение для ног: различные маховые движения ногами, приседание на обеих и на одной ноге, выпады, выпады с дополнительными пружинящими движениями. Упражнения с сопротивлением. Упражнения в парах – повороты и наклоны туловища, сгибание и разгибание рук,  приседание с партнёром, переноска партнёра на спине и на плечах, элементы борьбы в стойке, игры с элементами сопротивления.</w:t>
      </w:r>
    </w:p>
    <w:p w:rsidR="005672A6" w:rsidRPr="005672A6" w:rsidRDefault="005672A6" w:rsidP="005672A6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Общеразвивающие упражнения с предметами. Упражнения с набивными мячами – поднимание, опускание, наклоны, повороты, перебрасывание с одной руки на другую перед собой, над головой, за спиной, броски и ловля мяча. Упражнения на месте ( стоя, сидя, лёжа) и в движении. Упражнения в парах и в группах с передачами, бросками и ловлей мяча. Упражнения с гантелями, штангой, мешками с песком: сгибание и разгибание рук, повороты и наклоны туловища, поднимание на носки, приседание. Упражнения с короткой и длинной скакалкой: прыжки на одной и обеих ногах с вращением скакалки вперёд, назад; прыжки с поворотами, прыжки в полуприседе и в приседе. Упражнения с малыми мячами – броски и ловля мячей после подбрасывания вверх, удара о землю, в стенку. Ловля мячей на месте, в прыжке, после кувырка вперед в движении.</w:t>
      </w:r>
    </w:p>
    <w:p w:rsidR="005672A6" w:rsidRPr="005672A6" w:rsidRDefault="005672A6" w:rsidP="005672A6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Акробатические упражнения. Кувырки вперед в группировке из упора присев, основной стойки, после разбега. Длинный кувырок вперёд. Кувырки назад. Соединение нескольких кувырков. Перекаты и перевороты.</w:t>
      </w:r>
    </w:p>
    <w:p w:rsidR="005672A6" w:rsidRPr="005672A6" w:rsidRDefault="005672A6" w:rsidP="005672A6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Подвижные игры и эстафеты. Игры с мячом, бегом, прыжками, метанием, сопротивлением, на внимание, координацию. Эстафеты встречные и круговые с преодолением полосы препятствий, переноской, расстановкой и собиранием предметов, переноской груза, метание в цель. Бросками и ловлей мяча, прыжками и бегом в различных сочетаниях перечисленных элементов.</w:t>
      </w:r>
    </w:p>
    <w:p w:rsidR="005672A6" w:rsidRPr="005672A6" w:rsidRDefault="005672A6" w:rsidP="005672A6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lastRenderedPageBreak/>
        <w:t>Легкоатлетические упражнения. Бег на 30, 60, 100, 400, 500, 800 метров. Кроссы от 1000 до 3000 метров (в зависимости от возраста), 6-минутный и 12-минутный бег. Прыжки в длину и высоту с места и с разбега. Тройной прыжок с места и с разбега. Многоскоки. Метание мяча на дальность и в цель.</w:t>
      </w:r>
    </w:p>
    <w:p w:rsidR="005672A6" w:rsidRPr="005672A6" w:rsidRDefault="005672A6" w:rsidP="005672A6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Спортивные игры. Ручной мяч, баскетбол, хоккей с мячом (по упрощённым правилам).</w:t>
      </w:r>
    </w:p>
    <w:p w:rsidR="005672A6" w:rsidRPr="005672A6" w:rsidRDefault="005672A6" w:rsidP="005672A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Специально-подготовительные упражнения:</w:t>
      </w:r>
    </w:p>
    <w:p w:rsidR="005672A6" w:rsidRPr="005672A6" w:rsidRDefault="005672A6" w:rsidP="0003662F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Упражнения для развития быстроты. Упражнения для развития стартовой скорости. По сигналу (преимущественно зрительному) рывки на 5-10 метров из различных исходных положений: стоя лицом, боком и спиной к стартовой линии, из приседа, широкого выпада, седа, лежа, медленного бега, подпрыгивания или бега на месте. Эстафеты с элементами старта. Подвижные игры типа «день и ночь», «вызов», «вызов номеров», «рывок за мячом» и т.д. Стартовые рывки к мячу с последующим ударом по воротам, в соревнованиях с партнером за овладение мячом.</w:t>
      </w:r>
    </w:p>
    <w:p w:rsidR="005672A6" w:rsidRPr="005672A6" w:rsidRDefault="005672A6" w:rsidP="0003662F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вперед и т.п.) Бег с изменением направления (до 180градусов). Бег с изменением скорости: после быстрого бега резко замедлить бег или остановиться, затем выполнить новый рывок в том или другом направлении и т.д. «Челночный бег « (туда и обратно): 2 по10 м, 4 по10 м, 4 по 5 м, 2 по15 м и т.п. «Челночный бег», но отрезок вначале пробегается лицом вперед, обратно - спиной вперед и т.п.  Бег с «тенью» (повторение движений партнера, который выполняет бег с максимальной скоростью и с изменением направления). То же, но с ведением мяча. Выполнение элементов техники в быстром темпе (например: остановка мяча с последующим рывком в сторону и ударом в цель).</w:t>
      </w:r>
    </w:p>
    <w:p w:rsidR="005672A6" w:rsidRPr="005672A6" w:rsidRDefault="005672A6" w:rsidP="0003662F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lastRenderedPageBreak/>
        <w:t>Упражнения для развития специальной выносливости. 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 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сокращением интервалов отдыха между рывками. Игровые упражнения с мячом большой интенсивности (трое против трех, трое против двух и т.д.). Двухсторонние тренировочные игры с увеличенной продолжительностью. Игры с уменьшенным по численности составом.</w:t>
      </w:r>
    </w:p>
    <w:p w:rsidR="005672A6" w:rsidRPr="005672A6" w:rsidRDefault="005672A6" w:rsidP="0003662F">
      <w:pPr>
        <w:pStyle w:val="a3"/>
        <w:numPr>
          <w:ilvl w:val="0"/>
          <w:numId w:val="30"/>
        </w:numPr>
        <w:spacing w:line="360" w:lineRule="auto"/>
        <w:ind w:left="0" w:firstLine="709"/>
        <w:jc w:val="both"/>
        <w:rPr>
          <w:szCs w:val="28"/>
        </w:rPr>
      </w:pPr>
      <w:r w:rsidRPr="005672A6">
        <w:rPr>
          <w:szCs w:val="28"/>
        </w:rPr>
        <w:t>Упражнения для развития ловкости. Прыжки с разбега толчком одной и двумя ногами, стараясь достать высоко подвешенный мяч головой, ногой, рукой; то же, выполняя в прыжке поворот на 90-180 градусов. Прыжки вверх с поворотом и имитацией удара головой или ногами. Прыжки с места и с разбега с ударом по мячам, подвешенным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бедром, головой; ведение мяча головой. Парные и групповые упражнения с ведением мяча, обводкой стоек, обманными движениями. Подвижные игры типа «живая мишень», «салки мячом», «ловля парами» и другие.</w:t>
      </w:r>
    </w:p>
    <w:p w:rsidR="00FF7630" w:rsidRDefault="00FF7630" w:rsidP="00FF7630">
      <w:pPr>
        <w:spacing w:line="360" w:lineRule="auto"/>
        <w:jc w:val="both"/>
        <w:rPr>
          <w:szCs w:val="28"/>
        </w:rPr>
      </w:pPr>
    </w:p>
    <w:p w:rsidR="00FF7630" w:rsidRDefault="00FF7630" w:rsidP="00A1683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 Психологическая подготовка</w:t>
      </w:r>
    </w:p>
    <w:p w:rsidR="00FF7630" w:rsidRPr="00FF7630" w:rsidRDefault="00FF7630" w:rsidP="00FF7630">
      <w:pPr>
        <w:spacing w:line="360" w:lineRule="auto"/>
        <w:jc w:val="both"/>
        <w:rPr>
          <w:szCs w:val="28"/>
        </w:rPr>
      </w:pP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Психологическая подготовка юных спортсменов состоит из общепсихологической</w:t>
      </w:r>
      <w:r>
        <w:rPr>
          <w:szCs w:val="28"/>
        </w:rPr>
        <w:t xml:space="preserve"> </w:t>
      </w:r>
      <w:r w:rsidRPr="0086019E">
        <w:rPr>
          <w:szCs w:val="28"/>
        </w:rPr>
        <w:t>подготовки (круглогодичной), психологической подготовки к соревнованиям и управления</w:t>
      </w:r>
      <w:r>
        <w:rPr>
          <w:szCs w:val="28"/>
        </w:rPr>
        <w:t xml:space="preserve"> </w:t>
      </w:r>
      <w:r w:rsidRPr="0086019E">
        <w:rPr>
          <w:szCs w:val="28"/>
        </w:rPr>
        <w:t>нервно-психическим восстановлением.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Общая психологическая подготовка предусматривает формирование личности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спортсмена и межличностных отношений, развитие спортивного </w:t>
      </w:r>
      <w:r w:rsidRPr="0086019E">
        <w:rPr>
          <w:szCs w:val="28"/>
        </w:rPr>
        <w:lastRenderedPageBreak/>
        <w:t>интеллекта,</w:t>
      </w:r>
      <w:r>
        <w:rPr>
          <w:szCs w:val="28"/>
        </w:rPr>
        <w:t xml:space="preserve"> </w:t>
      </w:r>
      <w:r w:rsidRPr="0086019E">
        <w:rPr>
          <w:szCs w:val="28"/>
        </w:rPr>
        <w:t>специализированных психических функций и психомоторных качеств.</w:t>
      </w:r>
      <w:r>
        <w:rPr>
          <w:szCs w:val="28"/>
        </w:rPr>
        <w:t xml:space="preserve"> </w:t>
      </w:r>
      <w:r w:rsidRPr="0086019E">
        <w:rPr>
          <w:szCs w:val="28"/>
        </w:rPr>
        <w:t>Средства и методы психолого-педагогических воздействий должны включаться во все</w:t>
      </w:r>
      <w:r>
        <w:rPr>
          <w:szCs w:val="28"/>
        </w:rPr>
        <w:t xml:space="preserve"> </w:t>
      </w:r>
      <w:r w:rsidRPr="0086019E">
        <w:rPr>
          <w:szCs w:val="28"/>
        </w:rPr>
        <w:t>этапы и периоды круглогодичной подготовки.</w:t>
      </w:r>
      <w:r>
        <w:rPr>
          <w:szCs w:val="28"/>
        </w:rPr>
        <w:t xml:space="preserve"> </w:t>
      </w:r>
      <w:r w:rsidRPr="0086019E">
        <w:rPr>
          <w:szCs w:val="28"/>
        </w:rPr>
        <w:t>В круглогодичном цикле подготовки должен быть сделан следующий акцент при</w:t>
      </w:r>
      <w:r>
        <w:rPr>
          <w:szCs w:val="28"/>
        </w:rPr>
        <w:t xml:space="preserve"> </w:t>
      </w:r>
      <w:r w:rsidRPr="0086019E">
        <w:rPr>
          <w:szCs w:val="28"/>
        </w:rPr>
        <w:t>распределении объектов психолого-педагогических воздействий;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подготовительном периоде подготовки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развитием волевых качеств и специализированного восприятия;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соревновательном периоде подготовки упор делается на совершенствовании эмоциональной устойчивости, свойств внимания, достижения специальной психической готовности к выступлению и мобилизационной готовности к состязаниям;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переходном периоде преимущественно используются средства и методы нервно</w:t>
      </w:r>
      <w:r w:rsidR="000C5D2E">
        <w:rPr>
          <w:szCs w:val="28"/>
        </w:rPr>
        <w:t xml:space="preserve"> </w:t>
      </w:r>
      <w:r w:rsidRPr="00FF7630">
        <w:rPr>
          <w:szCs w:val="28"/>
        </w:rPr>
        <w:t>- психического восстановления организма.</w:t>
      </w:r>
    </w:p>
    <w:p w:rsidR="0063052E" w:rsidRPr="0086019E" w:rsidRDefault="0063052E" w:rsidP="00FF7630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 течение всех периодов подготовки применяются методы, способствующие</w:t>
      </w:r>
    </w:p>
    <w:p w:rsidR="0063052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совершенствованию моральных черт характера спортсмена, и приемы психической</w:t>
      </w:r>
      <w:r>
        <w:rPr>
          <w:szCs w:val="28"/>
        </w:rPr>
        <w:t xml:space="preserve"> </w:t>
      </w:r>
      <w:r w:rsidRPr="0086019E">
        <w:rPr>
          <w:szCs w:val="28"/>
        </w:rPr>
        <w:t>регуляции.</w:t>
      </w:r>
    </w:p>
    <w:p w:rsidR="00FF7630" w:rsidRPr="0086019E" w:rsidRDefault="00FF7630" w:rsidP="00B63A21">
      <w:pPr>
        <w:spacing w:line="360" w:lineRule="auto"/>
        <w:ind w:firstLine="709"/>
        <w:jc w:val="both"/>
        <w:rPr>
          <w:szCs w:val="28"/>
        </w:rPr>
      </w:pPr>
    </w:p>
    <w:p w:rsidR="00FF7630" w:rsidRPr="00FF7630" w:rsidRDefault="00FF7630" w:rsidP="00A1683E">
      <w:pPr>
        <w:pStyle w:val="a3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Воспитательная работа.</w:t>
      </w:r>
    </w:p>
    <w:p w:rsidR="00FF7630" w:rsidRPr="00FF7630" w:rsidRDefault="00FF7630" w:rsidP="00FF7630">
      <w:pPr>
        <w:pStyle w:val="a3"/>
        <w:spacing w:line="360" w:lineRule="auto"/>
        <w:ind w:left="780"/>
        <w:jc w:val="both"/>
        <w:rPr>
          <w:b/>
          <w:szCs w:val="28"/>
        </w:rPr>
      </w:pP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Личностное развитие детей - одна из основных задач в работе тренера-преподавателя.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Высокий профессионализм педагога способствует формированию у ребенка способности</w:t>
      </w:r>
      <w:r>
        <w:rPr>
          <w:szCs w:val="28"/>
        </w:rPr>
        <w:t xml:space="preserve"> </w:t>
      </w:r>
      <w:r w:rsidRPr="0086019E">
        <w:rPr>
          <w:szCs w:val="28"/>
        </w:rPr>
        <w:t>выстраивать свою жизнь в границах достойной жизни достойного человека.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Специфика воспитательной работы в спортивной школе состоит в том, что тренер</w:t>
      </w:r>
      <w:r w:rsidR="000C5D2E">
        <w:rPr>
          <w:szCs w:val="28"/>
        </w:rPr>
        <w:t xml:space="preserve"> </w:t>
      </w:r>
      <w:r w:rsidRPr="0086019E">
        <w:rPr>
          <w:szCs w:val="28"/>
        </w:rPr>
        <w:t>-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преподаватель проводит ее во время тренировочных занятий и </w:t>
      </w:r>
      <w:r w:rsidRPr="0086019E">
        <w:rPr>
          <w:szCs w:val="28"/>
        </w:rPr>
        <w:lastRenderedPageBreak/>
        <w:t>дополнительно на различных</w:t>
      </w:r>
      <w:r>
        <w:rPr>
          <w:szCs w:val="28"/>
        </w:rPr>
        <w:t xml:space="preserve"> </w:t>
      </w:r>
      <w:r w:rsidRPr="0086019E">
        <w:rPr>
          <w:szCs w:val="28"/>
        </w:rPr>
        <w:t>мероприятиях.</w:t>
      </w:r>
      <w:r>
        <w:rPr>
          <w:szCs w:val="28"/>
        </w:rPr>
        <w:t xml:space="preserve"> </w:t>
      </w:r>
      <w:r w:rsidRPr="0086019E">
        <w:rPr>
          <w:szCs w:val="28"/>
        </w:rPr>
        <w:t>На протяжении всего периода занятий тренер формирует у занимающихся прежде</w:t>
      </w:r>
      <w:r>
        <w:rPr>
          <w:szCs w:val="28"/>
        </w:rPr>
        <w:t xml:space="preserve"> </w:t>
      </w:r>
      <w:r w:rsidRPr="0086019E">
        <w:rPr>
          <w:szCs w:val="28"/>
        </w:rPr>
        <w:t>всего патриотизм, нравственные качества (честность, доброжелательность, самообладание,</w:t>
      </w:r>
      <w:r>
        <w:rPr>
          <w:szCs w:val="28"/>
        </w:rPr>
        <w:t xml:space="preserve"> </w:t>
      </w:r>
      <w:r w:rsidRPr="0086019E">
        <w:rPr>
          <w:szCs w:val="28"/>
        </w:rPr>
        <w:t>дисциплинированность, терпимость, коллективизм) в сочетании с волевыми (настойчивость,</w:t>
      </w:r>
      <w:r>
        <w:rPr>
          <w:szCs w:val="28"/>
        </w:rPr>
        <w:t xml:space="preserve"> </w:t>
      </w:r>
      <w:r w:rsidRPr="0086019E">
        <w:rPr>
          <w:szCs w:val="28"/>
        </w:rPr>
        <w:t>аккуратность, трудолюбие).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Воспитательные средства: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личный пример и педагогическое мастерство тренера;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высокая организация тренировочного процесса;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атмосфера трудолюбия, взаимопомощи, творчества;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дружный коллектив;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система морального стимулирования;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воспитательные мероприятия.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Важное место в воспитательной работе отводится соревнованиям. Кроме воспитания</w:t>
      </w:r>
      <w:r>
        <w:rPr>
          <w:szCs w:val="28"/>
        </w:rPr>
        <w:t xml:space="preserve"> </w:t>
      </w:r>
      <w:r w:rsidRPr="0086019E">
        <w:rPr>
          <w:szCs w:val="28"/>
        </w:rPr>
        <w:t>у учеников понятия об общечеловеческих ценностях, необходимо серьезное внимание</w:t>
      </w:r>
      <w:r>
        <w:rPr>
          <w:szCs w:val="28"/>
        </w:rPr>
        <w:t xml:space="preserve"> </w:t>
      </w:r>
      <w:r w:rsidRPr="0086019E">
        <w:rPr>
          <w:szCs w:val="28"/>
        </w:rPr>
        <w:t>обратить на этику спортивной борьбы на площадке и вне ее. Здесь важно сформировать у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занимающихся должное отношение к запрещенным приемам и действиям в </w:t>
      </w:r>
      <w:r w:rsidR="00091708">
        <w:rPr>
          <w:szCs w:val="28"/>
        </w:rPr>
        <w:t>волейбол</w:t>
      </w:r>
      <w:r>
        <w:rPr>
          <w:szCs w:val="28"/>
        </w:rPr>
        <w:t xml:space="preserve"> </w:t>
      </w:r>
      <w:r w:rsidRPr="0086019E">
        <w:rPr>
          <w:szCs w:val="28"/>
        </w:rPr>
        <w:t>(допинг, неспортивное поведение, взаимоотношения игроков, тренеров, судей и зрителей).</w:t>
      </w:r>
      <w:r>
        <w:rPr>
          <w:szCs w:val="28"/>
        </w:rPr>
        <w:t xml:space="preserve"> </w:t>
      </w:r>
      <w:r w:rsidRPr="0086019E">
        <w:rPr>
          <w:szCs w:val="28"/>
        </w:rPr>
        <w:t>Перед соревнованиями необходимо настраивать игроков не только на достижение победы,</w:t>
      </w:r>
      <w:r>
        <w:rPr>
          <w:szCs w:val="28"/>
        </w:rPr>
        <w:t xml:space="preserve"> </w:t>
      </w:r>
      <w:r w:rsidRPr="0086019E">
        <w:rPr>
          <w:szCs w:val="28"/>
        </w:rPr>
        <w:t>но и на проявление в поединке морально-волевых качеств. Соревнования могут быть</w:t>
      </w:r>
      <w:r>
        <w:rPr>
          <w:szCs w:val="28"/>
        </w:rPr>
        <w:t xml:space="preserve"> </w:t>
      </w:r>
      <w:r w:rsidRPr="0086019E">
        <w:rPr>
          <w:szCs w:val="28"/>
        </w:rPr>
        <w:t>средством контроля за успешностью воспитательной работы в команде.</w:t>
      </w:r>
    </w:p>
    <w:p w:rsidR="00166815" w:rsidRPr="003B53DC" w:rsidRDefault="00BC4008" w:rsidP="00B63A21">
      <w:pPr>
        <w:widowControl w:val="0"/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Для обеспечения контроля над развитием физических качеств занимающихся применяются нормативы физической подготовленности. </w:t>
      </w:r>
      <w:r w:rsidR="00166815" w:rsidRPr="003B53DC">
        <w:rPr>
          <w:rFonts w:cs="Times New Roman"/>
          <w:szCs w:val="28"/>
        </w:rPr>
        <w:t xml:space="preserve">Нормативы </w:t>
      </w:r>
      <w:r w:rsidRPr="003B53DC">
        <w:rPr>
          <w:rFonts w:cs="Times New Roman"/>
          <w:szCs w:val="28"/>
        </w:rPr>
        <w:t>физической</w:t>
      </w:r>
      <w:r w:rsidR="00166815" w:rsidRPr="003B53DC">
        <w:rPr>
          <w:rFonts w:cs="Times New Roman"/>
          <w:szCs w:val="28"/>
        </w:rPr>
        <w:t xml:space="preserve"> подготовленности устанавливаются для оценки динамики физического развития, адекватности влияния тренировочных и соревновательных нагрузок возможностям организма </w:t>
      </w:r>
      <w:r w:rsidRPr="003B53DC">
        <w:rPr>
          <w:rFonts w:cs="Times New Roman"/>
          <w:szCs w:val="28"/>
        </w:rPr>
        <w:t>занимающихся</w:t>
      </w:r>
      <w:r w:rsidR="00166815" w:rsidRPr="003B53DC">
        <w:rPr>
          <w:rFonts w:cs="Times New Roman"/>
          <w:szCs w:val="28"/>
        </w:rPr>
        <w:t xml:space="preserve">. </w:t>
      </w:r>
    </w:p>
    <w:p w:rsidR="00166815" w:rsidRPr="003B53DC" w:rsidRDefault="00166815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Нормативы </w:t>
      </w:r>
      <w:r w:rsidR="00BC4008" w:rsidRPr="003B53DC">
        <w:rPr>
          <w:rFonts w:cs="Times New Roman"/>
          <w:szCs w:val="28"/>
        </w:rPr>
        <w:t>физической</w:t>
      </w:r>
      <w:r w:rsidRPr="003B53DC">
        <w:rPr>
          <w:rFonts w:cs="Times New Roman"/>
          <w:szCs w:val="28"/>
        </w:rPr>
        <w:t xml:space="preserve"> подготовленности определяются задачами тренировочного процесса на этапах и контроля (этапного, текущего, </w:t>
      </w:r>
      <w:r w:rsidRPr="003B53DC">
        <w:rPr>
          <w:rFonts w:cs="Times New Roman"/>
          <w:szCs w:val="28"/>
        </w:rPr>
        <w:lastRenderedPageBreak/>
        <w:t xml:space="preserve">оперативного). Нормативы подготовленности оцениваются на основе результатов комплекса измерений, необходимых и достаточных для обоснования коррекции спортивной подготовки. Контрольные тесты и этапные нормативы приводятся в соответствие с видами спортивной подготовки. </w:t>
      </w:r>
    </w:p>
    <w:p w:rsidR="00166815" w:rsidRDefault="00166815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Этапный контроль проводится не реже 2-3 раз в год с целью выявления динамики физического развития, уровня общей и специальной подготовленности занимающихся, определения степени соответствия годовых приростов показателей нормативным и индивидуальным темпам биологического развития</w:t>
      </w:r>
      <w:r w:rsidR="00BC4008" w:rsidRPr="003B53DC">
        <w:rPr>
          <w:rFonts w:cs="Times New Roman"/>
          <w:szCs w:val="28"/>
        </w:rPr>
        <w:t>.</w:t>
      </w:r>
      <w:r w:rsidRPr="003B53DC">
        <w:rPr>
          <w:rFonts w:cs="Times New Roman"/>
          <w:szCs w:val="28"/>
        </w:rPr>
        <w:t xml:space="preserve"> </w:t>
      </w:r>
    </w:p>
    <w:p w:rsidR="00FF7630" w:rsidRDefault="00FF7630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</w:p>
    <w:p w:rsidR="000C5D2E" w:rsidRPr="000C5D2E" w:rsidRDefault="000C5D2E" w:rsidP="000C5D2E">
      <w:pPr>
        <w:widowControl w:val="0"/>
        <w:tabs>
          <w:tab w:val="left" w:pos="993"/>
        </w:tabs>
        <w:spacing w:line="360" w:lineRule="auto"/>
        <w:ind w:left="360"/>
        <w:jc w:val="both"/>
        <w:rPr>
          <w:rFonts w:cs="Times New Roman"/>
          <w:szCs w:val="28"/>
        </w:rPr>
      </w:pPr>
    </w:p>
    <w:p w:rsidR="00FF7630" w:rsidRPr="00FF7630" w:rsidRDefault="00FF7630" w:rsidP="00FF7630">
      <w:pPr>
        <w:pStyle w:val="a3"/>
        <w:widowControl w:val="0"/>
        <w:numPr>
          <w:ilvl w:val="1"/>
          <w:numId w:val="16"/>
        </w:numPr>
        <w:tabs>
          <w:tab w:val="left" w:pos="993"/>
        </w:tabs>
        <w:spacing w:line="360" w:lineRule="auto"/>
        <w:jc w:val="both"/>
        <w:rPr>
          <w:rFonts w:cs="Times New Roman"/>
          <w:szCs w:val="28"/>
        </w:rPr>
      </w:pPr>
      <w:r w:rsidRPr="00FF7630">
        <w:rPr>
          <w:rFonts w:cs="Times New Roman"/>
          <w:szCs w:val="28"/>
        </w:rPr>
        <w:t>Техника Безопасности</w:t>
      </w:r>
    </w:p>
    <w:p w:rsidR="00FF7630" w:rsidRPr="003B53DC" w:rsidRDefault="00FF7630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</w:p>
    <w:p w:rsidR="00407C44" w:rsidRPr="003B53DC" w:rsidRDefault="00C62125" w:rsidP="00B63A2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При проведении занятий необходимо соблюдать правила техники безопасности: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соблюдать дисциплину в ходе занятий (при выполнении быть внимательными и осторожными, не мешать друг другу);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заниматься только в присутствии тренера;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не покидать без разрешения тренера место занятий;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 xml:space="preserve">выполнять упражнения только на исправном оборудовании; 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 xml:space="preserve">бережно относиться к инвентарю и оборудованию; 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закончив выполнение упражнений с инвентарём класть его в место его хранения (специально отведённое место);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спортивная одежда и обувь должны соответствовать занятиям физической культурой, погодным и другим условиям. Обувь должна быть чистой, с нескользкой подошвой;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участие в занятиях допускается только при допуске врача и хорошем самочувствии;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lastRenderedPageBreak/>
        <w:t>обучающиеся, допустившие невыполнение или нарушение инструкции техники безопасности, привлекаются к ответственности.</w:t>
      </w:r>
    </w:p>
    <w:p w:rsidR="00C62125" w:rsidRPr="003B53DC" w:rsidRDefault="00C62125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653FF" w:rsidRPr="00A84453" w:rsidRDefault="00D653FF" w:rsidP="00A84453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Система контроля и зачётные требования</w:t>
      </w:r>
    </w:p>
    <w:p w:rsidR="00D653FF" w:rsidRDefault="00D653FF" w:rsidP="00D653FF">
      <w:pPr>
        <w:pStyle w:val="a3"/>
        <w:spacing w:line="360" w:lineRule="auto"/>
        <w:jc w:val="both"/>
        <w:rPr>
          <w:rFonts w:cs="Times New Roman"/>
          <w:szCs w:val="28"/>
        </w:rPr>
      </w:pPr>
    </w:p>
    <w:p w:rsidR="00E32DCA" w:rsidRDefault="00E32DCA" w:rsidP="00E32DC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32DCA">
        <w:rPr>
          <w:rFonts w:cs="Times New Roman"/>
          <w:szCs w:val="28"/>
        </w:rPr>
        <w:t>В процессе тренировочной работы систематически ведется учет подготовленности путем</w:t>
      </w:r>
      <w:r>
        <w:rPr>
          <w:rFonts w:cs="Times New Roman"/>
          <w:szCs w:val="28"/>
        </w:rPr>
        <w:t xml:space="preserve"> о</w:t>
      </w:r>
      <w:r w:rsidRPr="00E32DCA">
        <w:rPr>
          <w:rFonts w:cs="Times New Roman"/>
          <w:szCs w:val="28"/>
        </w:rPr>
        <w:t xml:space="preserve">ценки результатов выступления в соревнованиях команды и индивидуальных </w:t>
      </w:r>
      <w:r>
        <w:rPr>
          <w:rFonts w:cs="Times New Roman"/>
          <w:szCs w:val="28"/>
        </w:rPr>
        <w:t xml:space="preserve">игровых показателей, а также </w:t>
      </w:r>
      <w:r w:rsidRPr="00E32DCA">
        <w:rPr>
          <w:rFonts w:cs="Times New Roman"/>
          <w:szCs w:val="28"/>
        </w:rPr>
        <w:t>выполнения контрольных упражнений по общей и специальной физической</w:t>
      </w:r>
      <w:r>
        <w:rPr>
          <w:rFonts w:cs="Times New Roman"/>
          <w:szCs w:val="28"/>
        </w:rPr>
        <w:t xml:space="preserve"> </w:t>
      </w:r>
      <w:r w:rsidRPr="00E32DCA">
        <w:rPr>
          <w:rFonts w:cs="Times New Roman"/>
          <w:szCs w:val="28"/>
        </w:rPr>
        <w:t>подготовке</w:t>
      </w:r>
      <w:r>
        <w:rPr>
          <w:rFonts w:cs="Times New Roman"/>
          <w:szCs w:val="28"/>
        </w:rPr>
        <w:t>.</w:t>
      </w:r>
    </w:p>
    <w:p w:rsidR="00D653FF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Контрольные испытания проводятся согласно учебному плану два раза в год: в октябре и в мае, а также согласно индивидуальным планам тренеров.</w:t>
      </w:r>
    </w:p>
    <w:p w:rsidR="008A4127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Контрольные испытания по общей физической подготовке соответствуют нормативам ГТО соответствующих возрастов и представлены в табл. </w:t>
      </w:r>
      <w:r w:rsidR="00267052">
        <w:rPr>
          <w:rFonts w:cs="Times New Roman"/>
          <w:szCs w:val="28"/>
        </w:rPr>
        <w:t>4</w:t>
      </w:r>
    </w:p>
    <w:p w:rsidR="008A4127" w:rsidRPr="003B53DC" w:rsidRDefault="00267052" w:rsidP="00DE74DB">
      <w:pPr>
        <w:pStyle w:val="a3"/>
        <w:spacing w:line="360" w:lineRule="auto"/>
        <w:ind w:left="0" w:firstLine="709"/>
        <w:jc w:val="righ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Таблица</w:t>
      </w:r>
      <w:r w:rsidR="00DE74DB" w:rsidRPr="003B53DC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3"/>
        <w:gridCol w:w="1197"/>
        <w:gridCol w:w="1198"/>
        <w:gridCol w:w="1204"/>
        <w:gridCol w:w="1197"/>
        <w:gridCol w:w="1198"/>
        <w:gridCol w:w="1204"/>
      </w:tblGrid>
      <w:tr w:rsidR="00DE74DB" w:rsidRPr="003B53DC" w:rsidTr="00A56846">
        <w:tc>
          <w:tcPr>
            <w:tcW w:w="9571" w:type="dxa"/>
            <w:gridSpan w:val="7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7-8 лет</w:t>
            </w:r>
          </w:p>
        </w:tc>
      </w:tr>
      <w:tr w:rsidR="00DE74DB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DE74DB" w:rsidRPr="003B53DC" w:rsidTr="00AC1C29">
        <w:trPr>
          <w:trHeight w:val="380"/>
        </w:trPr>
        <w:tc>
          <w:tcPr>
            <w:tcW w:w="2373" w:type="dxa"/>
            <w:vMerge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30 м.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10,4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10,1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9,2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10,9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10,7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9,7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Смешанное передвижение 1 км.</w:t>
            </w:r>
          </w:p>
        </w:tc>
        <w:tc>
          <w:tcPr>
            <w:tcW w:w="7198" w:type="dxa"/>
            <w:gridSpan w:val="6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Без учёта времени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Наклон вперёд из положения стоя с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прямыми ногами на полу.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Достать пол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ладонями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Достать пол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1198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120</w:t>
            </w:r>
          </w:p>
        </w:tc>
        <w:tc>
          <w:tcPr>
            <w:tcW w:w="1204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135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9-10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11,6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12,3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 км.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6,30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6,10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4,50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6,50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6,30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11-12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10,8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9,9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11,4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11,2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10,3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1,5 км.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8,35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7,55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7,10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8,55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8,35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Подтягивание из виса на низкой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165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13-15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9,7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8,7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10,9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10,6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9,6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2 км.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9,55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9,30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9,00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12,10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11,40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185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155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</w:tr>
      <w:tr w:rsidR="00AC1C29" w:rsidRPr="003B53DC" w:rsidTr="00EC6F40">
        <w:tc>
          <w:tcPr>
            <w:tcW w:w="9571" w:type="dxa"/>
            <w:gridSpan w:val="7"/>
          </w:tcPr>
          <w:p w:rsidR="00AC1C29" w:rsidRPr="003B53DC" w:rsidRDefault="00AC1C29" w:rsidP="00AC1C29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16-17 лет</w:t>
            </w:r>
          </w:p>
        </w:tc>
      </w:tr>
      <w:tr w:rsidR="00AC1C29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C1C29" w:rsidRPr="003B53DC" w:rsidTr="00AC1C29">
        <w:trPr>
          <w:trHeight w:val="380"/>
        </w:trPr>
        <w:tc>
          <w:tcPr>
            <w:tcW w:w="2373" w:type="dxa"/>
            <w:vMerge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C1C29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100 м.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14,6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14,3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13,8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18,0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17,6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16,3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Бег 2 км.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9,20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8,50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7,50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11,50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11,20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9,50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19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 (см.).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230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185</w:t>
            </w:r>
          </w:p>
        </w:tc>
      </w:tr>
    </w:tbl>
    <w:p w:rsidR="008A4127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F91162" w:rsidRPr="0086019E" w:rsidRDefault="00F91162" w:rsidP="00591862">
      <w:pPr>
        <w:ind w:firstLine="709"/>
        <w:jc w:val="both"/>
        <w:rPr>
          <w:szCs w:val="28"/>
        </w:rPr>
      </w:pPr>
      <w:r w:rsidRPr="0086019E">
        <w:rPr>
          <w:szCs w:val="28"/>
        </w:rPr>
        <w:t>По итогам обучения по программе воспитанники:</w:t>
      </w:r>
    </w:p>
    <w:p w:rsidR="00F91162" w:rsidRPr="00591862" w:rsidRDefault="00F91162" w:rsidP="00591862">
      <w:pPr>
        <w:pStyle w:val="a3"/>
        <w:numPr>
          <w:ilvl w:val="0"/>
          <w:numId w:val="23"/>
        </w:numPr>
        <w:ind w:left="0" w:firstLine="0"/>
        <w:jc w:val="both"/>
        <w:rPr>
          <w:szCs w:val="28"/>
        </w:rPr>
      </w:pPr>
      <w:r w:rsidRPr="00591862">
        <w:rPr>
          <w:szCs w:val="28"/>
        </w:rPr>
        <w:t>Должны знать:</w:t>
      </w:r>
    </w:p>
    <w:p w:rsidR="00F91162" w:rsidRPr="00591862" w:rsidRDefault="00F91162" w:rsidP="00591862">
      <w:pPr>
        <w:pStyle w:val="a3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>Правила техники безопасности;</w:t>
      </w:r>
    </w:p>
    <w:p w:rsidR="00F91162" w:rsidRPr="00591862" w:rsidRDefault="00F91162" w:rsidP="00591862">
      <w:pPr>
        <w:pStyle w:val="a3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>Правила игры;</w:t>
      </w:r>
    </w:p>
    <w:p w:rsidR="00F91162" w:rsidRPr="00591862" w:rsidRDefault="00F91162" w:rsidP="00591862">
      <w:pPr>
        <w:pStyle w:val="a3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 xml:space="preserve">Терминологию </w:t>
      </w:r>
      <w:r w:rsidR="00091708">
        <w:rPr>
          <w:szCs w:val="28"/>
        </w:rPr>
        <w:t>волейбола.</w:t>
      </w:r>
    </w:p>
    <w:p w:rsidR="00F91162" w:rsidRPr="00591862" w:rsidRDefault="00F91162" w:rsidP="00591862">
      <w:pPr>
        <w:pStyle w:val="a3"/>
        <w:numPr>
          <w:ilvl w:val="0"/>
          <w:numId w:val="23"/>
        </w:numPr>
        <w:ind w:left="0" w:firstLine="0"/>
        <w:jc w:val="both"/>
        <w:rPr>
          <w:szCs w:val="28"/>
        </w:rPr>
      </w:pPr>
      <w:r w:rsidRPr="00591862">
        <w:rPr>
          <w:szCs w:val="28"/>
        </w:rPr>
        <w:t>Должны уметь:</w:t>
      </w:r>
    </w:p>
    <w:p w:rsidR="00F91162" w:rsidRPr="00591862" w:rsidRDefault="00F91162" w:rsidP="00591862">
      <w:pPr>
        <w:pStyle w:val="a3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>Выполнять передачу</w:t>
      </w:r>
      <w:r w:rsidR="000C5D2E">
        <w:rPr>
          <w:szCs w:val="28"/>
        </w:rPr>
        <w:t>, передачу из различных положений</w:t>
      </w:r>
      <w:r w:rsidRPr="00591862">
        <w:rPr>
          <w:szCs w:val="28"/>
        </w:rPr>
        <w:t>;</w:t>
      </w:r>
    </w:p>
    <w:p w:rsidR="00F91162" w:rsidRPr="00591862" w:rsidRDefault="00F91162" w:rsidP="00591862">
      <w:pPr>
        <w:pStyle w:val="a3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>Анализировать и оценивать игровую ситуацию;</w:t>
      </w:r>
    </w:p>
    <w:p w:rsidR="00F91162" w:rsidRPr="00591862" w:rsidRDefault="00F91162" w:rsidP="00591862">
      <w:pPr>
        <w:pStyle w:val="a3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>Обладать тактикой нападения и защиты;</w:t>
      </w:r>
    </w:p>
    <w:p w:rsidR="00F91162" w:rsidRPr="00591862" w:rsidRDefault="00F91162" w:rsidP="00591862">
      <w:pPr>
        <w:pStyle w:val="a3"/>
        <w:numPr>
          <w:ilvl w:val="0"/>
          <w:numId w:val="23"/>
        </w:numPr>
        <w:ind w:left="0" w:firstLine="0"/>
        <w:jc w:val="both"/>
        <w:rPr>
          <w:szCs w:val="28"/>
        </w:rPr>
      </w:pPr>
      <w:r w:rsidRPr="00591862">
        <w:rPr>
          <w:szCs w:val="28"/>
        </w:rPr>
        <w:t>Должны иметь навыки:</w:t>
      </w:r>
    </w:p>
    <w:p w:rsidR="00F91162" w:rsidRPr="00591862" w:rsidRDefault="00F91162" w:rsidP="00591862">
      <w:pPr>
        <w:pStyle w:val="a3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>Владеть техникой:</w:t>
      </w:r>
      <w:r w:rsidR="000C5D2E">
        <w:rPr>
          <w:szCs w:val="28"/>
        </w:rPr>
        <w:t xml:space="preserve"> точной передачи мяча партнеру, правильного приема мяча, передачи и прием мяча в различных игровых ситуациях</w:t>
      </w:r>
      <w:r w:rsidRPr="00591862">
        <w:rPr>
          <w:szCs w:val="28"/>
        </w:rPr>
        <w:t>;</w:t>
      </w:r>
    </w:p>
    <w:p w:rsidR="00F91162" w:rsidRPr="00591862" w:rsidRDefault="00F91162" w:rsidP="00591862">
      <w:pPr>
        <w:pStyle w:val="a3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91862">
        <w:rPr>
          <w:szCs w:val="28"/>
        </w:rPr>
        <w:t>Применение индивидуальных действий, как в нападении, так и в защите;</w:t>
      </w:r>
    </w:p>
    <w:p w:rsidR="00AC1C29" w:rsidRPr="00E32DCA" w:rsidRDefault="00F91162" w:rsidP="00E32DCA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szCs w:val="28"/>
        </w:rPr>
      </w:pPr>
      <w:r w:rsidRPr="00591862">
        <w:rPr>
          <w:szCs w:val="28"/>
        </w:rPr>
        <w:t xml:space="preserve">Самостоятельно применять все виды </w:t>
      </w:r>
      <w:r w:rsidR="000C5D2E">
        <w:rPr>
          <w:szCs w:val="28"/>
        </w:rPr>
        <w:t xml:space="preserve">стоек, </w:t>
      </w:r>
      <w:r w:rsidRPr="00591862">
        <w:rPr>
          <w:szCs w:val="28"/>
        </w:rPr>
        <w:t>перемещения, как с мячом, так и без мяча</w:t>
      </w:r>
      <w:r w:rsidR="00591862">
        <w:rPr>
          <w:szCs w:val="28"/>
        </w:rPr>
        <w:t>.</w:t>
      </w:r>
    </w:p>
    <w:p w:rsidR="00E32DCA" w:rsidRPr="0086019E" w:rsidRDefault="00E32DCA" w:rsidP="00E32DCA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lastRenderedPageBreak/>
        <w:t>Большое значение имеет текущий контроль, в котором основное место занимает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наблюдение </w:t>
      </w:r>
      <w:r>
        <w:rPr>
          <w:szCs w:val="28"/>
        </w:rPr>
        <w:t>над</w:t>
      </w:r>
      <w:r w:rsidRPr="0086019E">
        <w:rPr>
          <w:szCs w:val="28"/>
        </w:rPr>
        <w:t xml:space="preserve"> тем, как происходит овладение техническими и тактическими приемами,</w:t>
      </w:r>
      <w:r>
        <w:rPr>
          <w:szCs w:val="28"/>
        </w:rPr>
        <w:t xml:space="preserve"> тем,</w:t>
      </w:r>
      <w:r w:rsidRPr="0086019E">
        <w:rPr>
          <w:szCs w:val="28"/>
        </w:rPr>
        <w:t xml:space="preserve"> как</w:t>
      </w:r>
      <w:r>
        <w:rPr>
          <w:szCs w:val="28"/>
        </w:rPr>
        <w:t xml:space="preserve"> </w:t>
      </w:r>
      <w:r w:rsidRPr="0086019E">
        <w:rPr>
          <w:szCs w:val="28"/>
        </w:rPr>
        <w:t>обучающиеся применяют их в игре.</w:t>
      </w:r>
    </w:p>
    <w:p w:rsidR="00E32DCA" w:rsidRPr="00E32DCA" w:rsidRDefault="00E32DCA" w:rsidP="00E32DCA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Одним из методов контроля эффективности занятий является участие в учебных, контрольных и календарных играх.</w:t>
      </w:r>
    </w:p>
    <w:p w:rsidR="00E32DCA" w:rsidRPr="003B53DC" w:rsidRDefault="00E32DCA" w:rsidP="005A41ED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AC1C29" w:rsidRPr="00A84453" w:rsidRDefault="00AC1C29" w:rsidP="00A84453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Перечень информационного обеспечения</w:t>
      </w:r>
    </w:p>
    <w:p w:rsidR="005A41ED" w:rsidRPr="00CE5A42" w:rsidRDefault="005A41ED" w:rsidP="00CE5A42">
      <w:pPr>
        <w:spacing w:line="360" w:lineRule="auto"/>
        <w:ind w:firstLine="709"/>
        <w:jc w:val="both"/>
        <w:rPr>
          <w:szCs w:val="28"/>
        </w:rPr>
      </w:pPr>
    </w:p>
    <w:p w:rsidR="00CE5A42" w:rsidRPr="00CE5A42" w:rsidRDefault="00CE5A42" w:rsidP="00CE5A42">
      <w:pPr>
        <w:spacing w:line="360" w:lineRule="auto"/>
        <w:ind w:firstLine="709"/>
        <w:jc w:val="both"/>
        <w:rPr>
          <w:szCs w:val="28"/>
        </w:rPr>
      </w:pPr>
      <w:r w:rsidRPr="00CE5A42">
        <w:rPr>
          <w:szCs w:val="28"/>
        </w:rPr>
        <w:t>Нормативно-правовые акты и документы:</w:t>
      </w:r>
    </w:p>
    <w:p w:rsidR="00CE5A42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Федеральный закон от 29 декабря 2012 г. №</w:t>
      </w:r>
      <w:r w:rsidR="00013757">
        <w:rPr>
          <w:szCs w:val="28"/>
        </w:rPr>
        <w:t xml:space="preserve"> 273-ФЗ «</w:t>
      </w:r>
      <w:r w:rsidRPr="00D010FF">
        <w:rPr>
          <w:szCs w:val="28"/>
        </w:rPr>
        <w:t>Об обр</w:t>
      </w:r>
      <w:r w:rsidR="00013757">
        <w:rPr>
          <w:szCs w:val="28"/>
        </w:rPr>
        <w:t>азовании в Российской Федерации»</w:t>
      </w:r>
      <w:r w:rsidRPr="00D010FF">
        <w:rPr>
          <w:szCs w:val="28"/>
        </w:rPr>
        <w:t>;</w:t>
      </w:r>
    </w:p>
    <w:p w:rsidR="00013757" w:rsidRDefault="00013757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Федеральный закон от </w:t>
      </w:r>
      <w:r w:rsidRPr="00013757">
        <w:rPr>
          <w:szCs w:val="28"/>
        </w:rPr>
        <w:t xml:space="preserve">4 декабря 2007 </w:t>
      </w:r>
      <w:r>
        <w:rPr>
          <w:szCs w:val="28"/>
        </w:rPr>
        <w:t xml:space="preserve"> г.  N 329-ФЗ «О физической культуре и спорте в Российской Федерации»;</w:t>
      </w:r>
    </w:p>
    <w:p w:rsidR="00DE5DF3" w:rsidRDefault="00DE5DF3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E5DF3">
        <w:rPr>
          <w:szCs w:val="28"/>
        </w:rPr>
        <w:t>Приказ Минспорта России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(Зарегистрировано в Минюсте России 05.03.2014 N 31522)</w:t>
      </w:r>
      <w:r w:rsidR="00D70041">
        <w:rPr>
          <w:szCs w:val="28"/>
        </w:rPr>
        <w:t>;</w:t>
      </w:r>
    </w:p>
    <w:p w:rsidR="00D70041" w:rsidRPr="00013757" w:rsidRDefault="00D70041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70041">
        <w:rPr>
          <w:szCs w:val="28"/>
        </w:rPr>
        <w:t>Приказ Минспорта России от 12.09.2013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 (Зарегистрировано в Минюсте России 02.12.2013 N 30530)</w:t>
      </w:r>
    </w:p>
    <w:p w:rsidR="00CE5A42" w:rsidRPr="00D010FF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 Министерства образования и науки РФ от 29 августа 2013 г. № 1008);</w:t>
      </w:r>
    </w:p>
    <w:p w:rsidR="00CE5A42" w:rsidRPr="00D010FF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  <w:r w:rsidRPr="00D010FF">
        <w:rPr>
          <w:szCs w:val="28"/>
        </w:rPr>
        <w:lastRenderedPageBreak/>
        <w:t>(утверждены постановлением Главного государственного санитарного врача Российской Федерации от 4 июля 2014 г. № 41);</w:t>
      </w:r>
    </w:p>
    <w:p w:rsidR="00CE5A42" w:rsidRPr="003B53DC" w:rsidRDefault="00CE5A42" w:rsidP="005A41ED">
      <w:pPr>
        <w:spacing w:line="360" w:lineRule="auto"/>
        <w:jc w:val="both"/>
        <w:rPr>
          <w:rFonts w:cs="Times New Roman"/>
          <w:szCs w:val="28"/>
        </w:rPr>
      </w:pPr>
    </w:p>
    <w:p w:rsidR="005A41ED" w:rsidRDefault="00CE5A42" w:rsidP="005A41ED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  <w:r w:rsidR="0069681E" w:rsidRPr="003B53DC">
        <w:rPr>
          <w:rFonts w:cs="Times New Roman"/>
          <w:szCs w:val="28"/>
        </w:rPr>
        <w:t>:</w:t>
      </w:r>
    </w:p>
    <w:p w:rsidR="00DE7873" w:rsidRPr="00DE7873" w:rsidRDefault="00DE7873" w:rsidP="00DE7873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690D3C">
        <w:rPr>
          <w:rFonts w:eastAsia="Calibri" w:cs="Times New Roman"/>
          <w:szCs w:val="28"/>
        </w:rPr>
        <w:t>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М., 2012.</w:t>
      </w:r>
    </w:p>
    <w:p w:rsidR="00B01F81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Дианов, Д.В. Физическая культура. Педагогические основы ценностного отношения к здоровью / Д.В. Дианов, Е.А. Радугина, Е Степанян. - М.: КноРус, 2012. - 184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Евсеев, Ю.И. Физическая культура: Учебное пособие / Ю.И. Евсеев. - Рн/Д: Феникс, 2012. - 444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Кобяков, Ю.П. Физическая культура. Основы здорового образа жизни: Учебное пособие / Ю.П. Кобяков. - Рн/Д: Феникс, 2012. - 252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Железняк, Ю.Д. Основы научно-методической деятельности в физической культуре и спорте / Ю.Д. Железняк. - М.: Академия (Academia), </w:t>
      </w:r>
      <w:r w:rsidRPr="003B53DC">
        <w:rPr>
          <w:bCs/>
          <w:szCs w:val="28"/>
        </w:rPr>
        <w:t>2017</w:t>
      </w:r>
      <w:r w:rsidRPr="003B53DC">
        <w:rPr>
          <w:rFonts w:cs="Times New Roman"/>
          <w:szCs w:val="28"/>
        </w:rPr>
        <w:t>. - </w:t>
      </w:r>
      <w:r w:rsidRPr="003B53DC">
        <w:rPr>
          <w:bCs/>
          <w:szCs w:val="28"/>
        </w:rPr>
        <w:t>208</w:t>
      </w:r>
      <w:r w:rsidRPr="003B53DC">
        <w:rPr>
          <w:rFonts w:cs="Times New Roman"/>
          <w:szCs w:val="28"/>
        </w:rPr>
        <w:t> 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Оздоровительные программы по физической культуре и спорту. Учебное пособие. - Москва: Высшая школа , </w:t>
      </w:r>
      <w:r w:rsidRPr="003B53DC">
        <w:rPr>
          <w:bCs/>
          <w:szCs w:val="28"/>
        </w:rPr>
        <w:t>2017</w:t>
      </w:r>
      <w:r w:rsidRPr="003B53DC">
        <w:rPr>
          <w:rFonts w:cs="Times New Roman"/>
          <w:szCs w:val="28"/>
        </w:rPr>
        <w:t>. - 236 c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Педагогика физический культуры и спорта. Учебник. - М.: Физическая культура,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- 528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Петров, П. К. Информационные технологии в физической культуре и спорте. Учебник / П.К. Петров. - Москва: </w:t>
      </w:r>
      <w:r w:rsidRPr="003B53DC">
        <w:rPr>
          <w:bCs/>
          <w:szCs w:val="28"/>
        </w:rPr>
        <w:t>Мир</w:t>
      </w:r>
      <w:r w:rsidRPr="003B53DC">
        <w:rPr>
          <w:rFonts w:cs="Times New Roman"/>
          <w:szCs w:val="28"/>
        </w:rPr>
        <w:t>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- 288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Семеновой, О. Н. Гигиена физической культуры и спорта / Под редакцией В.А. Маргазина, О.Н. Семеновой. - М.: СпецЛит,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- 192 c.</w:t>
      </w:r>
    </w:p>
    <w:p w:rsid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Литош, Н. Л. Адаптивная физическая культура. Психолого-педагогическая характеристика детей с нарушениями в развитии / Н.Л. Литош. - М.: СпортАкадемПресс,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- 140 c.</w:t>
      </w:r>
    </w:p>
    <w:p w:rsidR="001C6624" w:rsidRDefault="00DE7873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1C6624">
        <w:rPr>
          <w:rFonts w:cs="Times New Roman"/>
          <w:szCs w:val="28"/>
        </w:rPr>
        <w:lastRenderedPageBreak/>
        <w:t xml:space="preserve"> </w:t>
      </w:r>
      <w:r w:rsidR="001C6624" w:rsidRPr="001C6624">
        <w:rPr>
          <w:rFonts w:cs="Times New Roman"/>
          <w:szCs w:val="28"/>
        </w:rPr>
        <w:t xml:space="preserve">[Электронный ресурс]. М., </w:t>
      </w:r>
      <w:r w:rsidR="00FB3B56">
        <w:rPr>
          <w:rFonts w:cs="Times New Roman"/>
          <w:szCs w:val="28"/>
        </w:rPr>
        <w:t>2015-</w:t>
      </w:r>
      <w:r w:rsidR="001C6624" w:rsidRPr="001C6624">
        <w:rPr>
          <w:rFonts w:cs="Times New Roman"/>
          <w:szCs w:val="28"/>
        </w:rPr>
        <w:t>201</w:t>
      </w:r>
      <w:r w:rsidR="001C6624">
        <w:rPr>
          <w:rFonts w:cs="Times New Roman"/>
          <w:szCs w:val="28"/>
        </w:rPr>
        <w:t>7</w:t>
      </w:r>
      <w:r w:rsidR="001C6624" w:rsidRPr="001C6624">
        <w:rPr>
          <w:rFonts w:cs="Times New Roman"/>
          <w:szCs w:val="28"/>
        </w:rPr>
        <w:t xml:space="preserve">. URL: http://www.gto.ru. (Дата обращения: </w:t>
      </w:r>
      <w:r w:rsidR="001C6624">
        <w:rPr>
          <w:rFonts w:cs="Times New Roman"/>
          <w:szCs w:val="28"/>
        </w:rPr>
        <w:t>18.09.2017</w:t>
      </w:r>
      <w:r w:rsidR="001C6624" w:rsidRPr="001C6624">
        <w:rPr>
          <w:rFonts w:cs="Times New Roman"/>
          <w:szCs w:val="28"/>
        </w:rPr>
        <w:t>)</w:t>
      </w:r>
    </w:p>
    <w:p w:rsidR="00E32DCA" w:rsidRPr="003B53DC" w:rsidRDefault="00091708" w:rsidP="00091708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091708">
        <w:rPr>
          <w:rFonts w:cs="Times New Roman"/>
          <w:szCs w:val="28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(Волейбол: примерная программа спортивной подготовки для ДЮСШ, СДЮШОР)- М:Советский спорт, 2012, - 112 с.</w:t>
      </w:r>
    </w:p>
    <w:sectPr w:rsidR="00E32DCA" w:rsidRPr="003B53DC" w:rsidSect="00CA4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6A" w:rsidRDefault="006E606A" w:rsidP="00880209">
      <w:pPr>
        <w:spacing w:line="240" w:lineRule="auto"/>
      </w:pPr>
      <w:r>
        <w:separator/>
      </w:r>
    </w:p>
  </w:endnote>
  <w:endnote w:type="continuationSeparator" w:id="0">
    <w:p w:rsidR="006E606A" w:rsidRDefault="006E606A" w:rsidP="0088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849155"/>
      <w:docPartObj>
        <w:docPartGallery w:val="Page Numbers (Bottom of Page)"/>
        <w:docPartUnique/>
      </w:docPartObj>
    </w:sdtPr>
    <w:sdtEndPr/>
    <w:sdtContent>
      <w:p w:rsidR="00A1683E" w:rsidRDefault="00306EA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83E" w:rsidRDefault="00A1683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6A" w:rsidRDefault="006E606A" w:rsidP="00880209">
      <w:pPr>
        <w:spacing w:line="240" w:lineRule="auto"/>
      </w:pPr>
      <w:r>
        <w:separator/>
      </w:r>
    </w:p>
  </w:footnote>
  <w:footnote w:type="continuationSeparator" w:id="0">
    <w:p w:rsidR="006E606A" w:rsidRDefault="006E606A" w:rsidP="0088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F25"/>
    <w:multiLevelType w:val="hybridMultilevel"/>
    <w:tmpl w:val="F89CFB8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E66698"/>
    <w:multiLevelType w:val="hybridMultilevel"/>
    <w:tmpl w:val="27C042FE"/>
    <w:lvl w:ilvl="0" w:tplc="DBEC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E25"/>
    <w:multiLevelType w:val="multilevel"/>
    <w:tmpl w:val="88BC3F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A590864"/>
    <w:multiLevelType w:val="hybridMultilevel"/>
    <w:tmpl w:val="1C14ADF8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41F0E"/>
    <w:multiLevelType w:val="hybridMultilevel"/>
    <w:tmpl w:val="048C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751C"/>
    <w:multiLevelType w:val="hybridMultilevel"/>
    <w:tmpl w:val="1E3EAAC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41346"/>
    <w:multiLevelType w:val="hybridMultilevel"/>
    <w:tmpl w:val="46DA6F34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9076E"/>
    <w:multiLevelType w:val="multilevel"/>
    <w:tmpl w:val="864C7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A793120"/>
    <w:multiLevelType w:val="hybridMultilevel"/>
    <w:tmpl w:val="77162692"/>
    <w:lvl w:ilvl="0" w:tplc="C2ACB0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64646"/>
    <w:multiLevelType w:val="hybridMultilevel"/>
    <w:tmpl w:val="C25CCDEA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5D5B44"/>
    <w:multiLevelType w:val="multilevel"/>
    <w:tmpl w:val="3CFE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6635E3"/>
    <w:multiLevelType w:val="hybridMultilevel"/>
    <w:tmpl w:val="E79C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006"/>
    <w:multiLevelType w:val="hybridMultilevel"/>
    <w:tmpl w:val="74E28D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77E2D"/>
    <w:multiLevelType w:val="hybridMultilevel"/>
    <w:tmpl w:val="CB3AFCD0"/>
    <w:lvl w:ilvl="0" w:tplc="DBEC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13B3"/>
    <w:multiLevelType w:val="hybridMultilevel"/>
    <w:tmpl w:val="B60672CE"/>
    <w:lvl w:ilvl="0" w:tplc="A2FC198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053CC"/>
    <w:multiLevelType w:val="hybridMultilevel"/>
    <w:tmpl w:val="DB3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15B91"/>
    <w:multiLevelType w:val="hybridMultilevel"/>
    <w:tmpl w:val="5212F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1048E1"/>
    <w:multiLevelType w:val="hybridMultilevel"/>
    <w:tmpl w:val="5212F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D04424"/>
    <w:multiLevelType w:val="multilevel"/>
    <w:tmpl w:val="41DA9C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4452576"/>
    <w:multiLevelType w:val="hybridMultilevel"/>
    <w:tmpl w:val="AABEEC96"/>
    <w:lvl w:ilvl="0" w:tplc="725A487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8D239AB"/>
    <w:multiLevelType w:val="hybridMultilevel"/>
    <w:tmpl w:val="2E1EB2A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F751A1"/>
    <w:multiLevelType w:val="hybridMultilevel"/>
    <w:tmpl w:val="21A2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97E29"/>
    <w:multiLevelType w:val="hybridMultilevel"/>
    <w:tmpl w:val="6EE6FDF4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D30643"/>
    <w:multiLevelType w:val="hybridMultilevel"/>
    <w:tmpl w:val="D9869ED8"/>
    <w:lvl w:ilvl="0" w:tplc="725A487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AD13470"/>
    <w:multiLevelType w:val="hybridMultilevel"/>
    <w:tmpl w:val="AF62EB82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DD3485"/>
    <w:multiLevelType w:val="hybridMultilevel"/>
    <w:tmpl w:val="FE408D5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2E32FB"/>
    <w:multiLevelType w:val="hybridMultilevel"/>
    <w:tmpl w:val="01A679CE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997798"/>
    <w:multiLevelType w:val="multilevel"/>
    <w:tmpl w:val="96E2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567A39"/>
    <w:multiLevelType w:val="hybridMultilevel"/>
    <w:tmpl w:val="60D64C18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8A447F"/>
    <w:multiLevelType w:val="hybridMultilevel"/>
    <w:tmpl w:val="52284D70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2"/>
  </w:num>
  <w:num w:numId="4">
    <w:abstractNumId w:val="11"/>
  </w:num>
  <w:num w:numId="5">
    <w:abstractNumId w:val="15"/>
  </w:num>
  <w:num w:numId="6">
    <w:abstractNumId w:val="20"/>
  </w:num>
  <w:num w:numId="7">
    <w:abstractNumId w:val="19"/>
  </w:num>
  <w:num w:numId="8">
    <w:abstractNumId w:val="23"/>
  </w:num>
  <w:num w:numId="9">
    <w:abstractNumId w:val="28"/>
  </w:num>
  <w:num w:numId="10">
    <w:abstractNumId w:val="6"/>
  </w:num>
  <w:num w:numId="11">
    <w:abstractNumId w:val="24"/>
  </w:num>
  <w:num w:numId="12">
    <w:abstractNumId w:val="13"/>
  </w:num>
  <w:num w:numId="13">
    <w:abstractNumId w:val="21"/>
  </w:num>
  <w:num w:numId="14">
    <w:abstractNumId w:val="4"/>
  </w:num>
  <w:num w:numId="15">
    <w:abstractNumId w:val="7"/>
  </w:num>
  <w:num w:numId="16">
    <w:abstractNumId w:val="18"/>
  </w:num>
  <w:num w:numId="17">
    <w:abstractNumId w:val="14"/>
  </w:num>
  <w:num w:numId="18">
    <w:abstractNumId w:val="8"/>
  </w:num>
  <w:num w:numId="19">
    <w:abstractNumId w:val="0"/>
  </w:num>
  <w:num w:numId="20">
    <w:abstractNumId w:val="26"/>
  </w:num>
  <w:num w:numId="21">
    <w:abstractNumId w:val="22"/>
  </w:num>
  <w:num w:numId="22">
    <w:abstractNumId w:val="1"/>
  </w:num>
  <w:num w:numId="23">
    <w:abstractNumId w:val="17"/>
  </w:num>
  <w:num w:numId="24">
    <w:abstractNumId w:val="3"/>
  </w:num>
  <w:num w:numId="25">
    <w:abstractNumId w:val="5"/>
  </w:num>
  <w:num w:numId="26">
    <w:abstractNumId w:val="25"/>
  </w:num>
  <w:num w:numId="27">
    <w:abstractNumId w:val="2"/>
  </w:num>
  <w:num w:numId="28">
    <w:abstractNumId w:val="16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1840"/>
    <w:rsid w:val="00013757"/>
    <w:rsid w:val="0003662F"/>
    <w:rsid w:val="000775A2"/>
    <w:rsid w:val="00091708"/>
    <w:rsid w:val="000C5D2E"/>
    <w:rsid w:val="000C6591"/>
    <w:rsid w:val="000D442A"/>
    <w:rsid w:val="000E259E"/>
    <w:rsid w:val="000F30A6"/>
    <w:rsid w:val="001217DF"/>
    <w:rsid w:val="00163807"/>
    <w:rsid w:val="00166815"/>
    <w:rsid w:val="0019422F"/>
    <w:rsid w:val="001A744B"/>
    <w:rsid w:val="001B0BD1"/>
    <w:rsid w:val="001C4CE4"/>
    <w:rsid w:val="001C6624"/>
    <w:rsid w:val="00205C93"/>
    <w:rsid w:val="00226F35"/>
    <w:rsid w:val="002333F6"/>
    <w:rsid w:val="00241816"/>
    <w:rsid w:val="00244A20"/>
    <w:rsid w:val="00267052"/>
    <w:rsid w:val="00306EA9"/>
    <w:rsid w:val="0037462B"/>
    <w:rsid w:val="0038753A"/>
    <w:rsid w:val="003B53DC"/>
    <w:rsid w:val="003D63F6"/>
    <w:rsid w:val="003D70C0"/>
    <w:rsid w:val="00407C44"/>
    <w:rsid w:val="0041314A"/>
    <w:rsid w:val="00455698"/>
    <w:rsid w:val="004762D7"/>
    <w:rsid w:val="004A5E03"/>
    <w:rsid w:val="00516378"/>
    <w:rsid w:val="0052509C"/>
    <w:rsid w:val="00556592"/>
    <w:rsid w:val="005672A6"/>
    <w:rsid w:val="00591862"/>
    <w:rsid w:val="005A41ED"/>
    <w:rsid w:val="005A78AD"/>
    <w:rsid w:val="005B4203"/>
    <w:rsid w:val="0063052E"/>
    <w:rsid w:val="0063730A"/>
    <w:rsid w:val="006540F4"/>
    <w:rsid w:val="00675B13"/>
    <w:rsid w:val="00693455"/>
    <w:rsid w:val="0069681E"/>
    <w:rsid w:val="006B12FD"/>
    <w:rsid w:val="006D4262"/>
    <w:rsid w:val="006E606A"/>
    <w:rsid w:val="006F2CF2"/>
    <w:rsid w:val="00737946"/>
    <w:rsid w:val="007B4CBE"/>
    <w:rsid w:val="00813514"/>
    <w:rsid w:val="00880209"/>
    <w:rsid w:val="00884C41"/>
    <w:rsid w:val="008872A8"/>
    <w:rsid w:val="008A4127"/>
    <w:rsid w:val="008E46A7"/>
    <w:rsid w:val="008E69C4"/>
    <w:rsid w:val="0094792E"/>
    <w:rsid w:val="0095678F"/>
    <w:rsid w:val="00962914"/>
    <w:rsid w:val="00963A0F"/>
    <w:rsid w:val="009A3977"/>
    <w:rsid w:val="009D4720"/>
    <w:rsid w:val="009D6F9D"/>
    <w:rsid w:val="00A101EE"/>
    <w:rsid w:val="00A1683E"/>
    <w:rsid w:val="00A56846"/>
    <w:rsid w:val="00A56D30"/>
    <w:rsid w:val="00A84453"/>
    <w:rsid w:val="00A974F3"/>
    <w:rsid w:val="00AC1C29"/>
    <w:rsid w:val="00B01F81"/>
    <w:rsid w:val="00B02308"/>
    <w:rsid w:val="00B63A21"/>
    <w:rsid w:val="00BA5A43"/>
    <w:rsid w:val="00BC4008"/>
    <w:rsid w:val="00BD4B58"/>
    <w:rsid w:val="00BF1AD9"/>
    <w:rsid w:val="00C0554A"/>
    <w:rsid w:val="00C62125"/>
    <w:rsid w:val="00CA44D7"/>
    <w:rsid w:val="00CE5A42"/>
    <w:rsid w:val="00D010FF"/>
    <w:rsid w:val="00D538B2"/>
    <w:rsid w:val="00D653A9"/>
    <w:rsid w:val="00D653FF"/>
    <w:rsid w:val="00D70041"/>
    <w:rsid w:val="00DD4FE1"/>
    <w:rsid w:val="00DE5DF3"/>
    <w:rsid w:val="00DE74DB"/>
    <w:rsid w:val="00DE7873"/>
    <w:rsid w:val="00DF29C9"/>
    <w:rsid w:val="00E152E4"/>
    <w:rsid w:val="00E256B7"/>
    <w:rsid w:val="00E306B7"/>
    <w:rsid w:val="00E32DCA"/>
    <w:rsid w:val="00E61512"/>
    <w:rsid w:val="00E81840"/>
    <w:rsid w:val="00E9364A"/>
    <w:rsid w:val="00EC6F40"/>
    <w:rsid w:val="00EE5F10"/>
    <w:rsid w:val="00EF64BC"/>
    <w:rsid w:val="00F4363E"/>
    <w:rsid w:val="00F56EEA"/>
    <w:rsid w:val="00F87A0F"/>
    <w:rsid w:val="00F91162"/>
    <w:rsid w:val="00FB3B56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5B399-ECEB-477F-BACA-A300F905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18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69345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9345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80209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020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020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8802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02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02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02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020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02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20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055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B53DC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A1683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1683E"/>
  </w:style>
  <w:style w:type="paragraph" w:styleId="af3">
    <w:name w:val="footer"/>
    <w:basedOn w:val="a"/>
    <w:link w:val="af4"/>
    <w:uiPriority w:val="99"/>
    <w:unhideWhenUsed/>
    <w:rsid w:val="00A1683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1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949C-DD52-497C-8CFB-85860C7B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dcterms:created xsi:type="dcterms:W3CDTF">2017-09-28T05:56:00Z</dcterms:created>
  <dcterms:modified xsi:type="dcterms:W3CDTF">2018-02-22T12:18:00Z</dcterms:modified>
</cp:coreProperties>
</file>