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43" w:rsidRPr="00084D45" w:rsidRDefault="00BA5A43" w:rsidP="00BA5A43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114451" wp14:editId="6176D8FA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A43" w:rsidRPr="00084D45" w:rsidRDefault="00BA5A43" w:rsidP="00BA5A43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BA5A43" w:rsidRPr="00084D45" w:rsidRDefault="00BA5A43" w:rsidP="00BA5A43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BA5A43" w:rsidRPr="00084D45" w:rsidRDefault="00BA5A43" w:rsidP="00BA5A43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BA5A43" w:rsidRPr="00084D45" w:rsidRDefault="00BA5A43" w:rsidP="00BA5A43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BA5A43" w:rsidRPr="00084D45" w:rsidRDefault="00BA5A43" w:rsidP="00BA5A43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BA5A43" w:rsidRPr="00084D45" w:rsidRDefault="00BA5A43" w:rsidP="00BA5A43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BA5A43" w:rsidRPr="00084D45" w:rsidRDefault="00BA5A43" w:rsidP="00BA5A43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BA5A43" w:rsidRPr="00084D45" w:rsidRDefault="00BA5A43" w:rsidP="00BA5A43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BA5A43" w:rsidRPr="00084D45" w:rsidTr="00C01789">
        <w:trPr>
          <w:trHeight w:val="1940"/>
        </w:trPr>
        <w:tc>
          <w:tcPr>
            <w:tcW w:w="5068" w:type="dxa"/>
            <w:shd w:val="clear" w:color="auto" w:fill="auto"/>
          </w:tcPr>
          <w:p w:rsidR="00BA5A43" w:rsidRPr="00084D45" w:rsidRDefault="00BA5A43" w:rsidP="00C01789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BA5A43" w:rsidRPr="00084D45" w:rsidRDefault="00BA5A43" w:rsidP="00C01789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BA5A43" w:rsidRPr="00084D45" w:rsidRDefault="00BA5A43" w:rsidP="00C01789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BA5A43" w:rsidRPr="00084D45" w:rsidRDefault="00BA5A43" w:rsidP="00C01789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«___»_______2017</w:t>
            </w:r>
          </w:p>
        </w:tc>
        <w:tc>
          <w:tcPr>
            <w:tcW w:w="5069" w:type="dxa"/>
            <w:shd w:val="clear" w:color="auto" w:fill="auto"/>
          </w:tcPr>
          <w:p w:rsidR="00BA5A43" w:rsidRPr="00084D45" w:rsidRDefault="00BA5A43" w:rsidP="00C01789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BA5A43" w:rsidRPr="00084D45" w:rsidRDefault="00BA5A43" w:rsidP="00C01789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BA5A43" w:rsidRPr="00084D45" w:rsidRDefault="00BA5A43" w:rsidP="00C01789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BA5A43" w:rsidRPr="00084D45" w:rsidRDefault="00BA5A43" w:rsidP="00C01789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2017</w:t>
            </w:r>
          </w:p>
          <w:p w:rsidR="00BA5A43" w:rsidRPr="00084D45" w:rsidRDefault="00BA5A43" w:rsidP="00C01789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____________ М.В. Бида</w:t>
            </w:r>
          </w:p>
          <w:p w:rsidR="00BA5A43" w:rsidRPr="00084D45" w:rsidRDefault="00BA5A43" w:rsidP="00C01789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A5A43" w:rsidRPr="00084D45" w:rsidRDefault="00BA5A43" w:rsidP="00BA5A43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BA5A43" w:rsidRPr="00084D45" w:rsidRDefault="00BA5A43" w:rsidP="00BA5A43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A5A43" w:rsidRPr="00084D45" w:rsidRDefault="00BA5A43" w:rsidP="00BA5A43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BA5A43" w:rsidRPr="00084D45" w:rsidRDefault="00BA5A43" w:rsidP="00BA5A43">
      <w:pPr>
        <w:spacing w:line="240" w:lineRule="auto"/>
        <w:rPr>
          <w:rFonts w:eastAsia="Times New Roman" w:cs="Times New Roman"/>
          <w:szCs w:val="28"/>
        </w:rPr>
      </w:pPr>
    </w:p>
    <w:p w:rsidR="00BA5A43" w:rsidRPr="00084D45" w:rsidRDefault="00BA5A43" w:rsidP="00BA5A43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>
        <w:rPr>
          <w:rFonts w:eastAsia="Times New Roman" w:cs="Times New Roman"/>
          <w:b/>
          <w:szCs w:val="28"/>
        </w:rPr>
        <w:t>Волейбол</w:t>
      </w:r>
      <w:bookmarkStart w:id="0" w:name="_GoBack"/>
      <w:bookmarkEnd w:id="0"/>
      <w:r w:rsidRPr="00084D45">
        <w:rPr>
          <w:rFonts w:eastAsia="Times New Roman" w:cs="Times New Roman"/>
          <w:b/>
          <w:szCs w:val="28"/>
        </w:rPr>
        <w:t>»</w:t>
      </w:r>
    </w:p>
    <w:p w:rsidR="00BA5A43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BA5A43" w:rsidRPr="00084D45" w:rsidRDefault="00BA5A43" w:rsidP="00BA5A43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Возраст обучающихся: 9 - 18 лет</w:t>
      </w: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BA5A43" w:rsidRPr="00084D45" w:rsidRDefault="00BA5A43" w:rsidP="00BA5A43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BA5A43" w:rsidRDefault="00BA5A43" w:rsidP="00BA5A43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084D45" w:rsidRDefault="00BA5A43" w:rsidP="00BA5A43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A5A43" w:rsidRPr="00BA5A43" w:rsidRDefault="00BA5A43" w:rsidP="00BA5A43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Боровск 2017</w:t>
      </w:r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</w:t>
      </w:r>
      <w:r w:rsidR="0019422F">
        <w:rPr>
          <w:rFonts w:eastAsia="Times New Roman" w:cs="Times New Roman"/>
          <w:szCs w:val="28"/>
        </w:rPr>
        <w:t xml:space="preserve"> по виду спорта волейбол</w:t>
      </w:r>
      <w:r w:rsidRPr="0086019E">
        <w:rPr>
          <w:rFonts w:eastAsia="Times New Roman" w:cs="Times New Roman"/>
          <w:szCs w:val="28"/>
        </w:rPr>
        <w:t xml:space="preserve">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Возраст занимаю-щихся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Продолжитель-ность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091708">
        <w:rPr>
          <w:rFonts w:eastAsia="Times New Roman" w:cs="Times New Roman"/>
          <w:szCs w:val="28"/>
        </w:rPr>
        <w:t>волейболом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0D442A" w:rsidRPr="003B53DC" w:rsidRDefault="000D442A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сдаче норм ГТО;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выявление, развитие и поддержку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профессиональную ориентацию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1A744B" w:rsidRPr="00664680" w:rsidRDefault="001A744B" w:rsidP="001A744B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1A744B" w:rsidRPr="00B60B50" w:rsidRDefault="001A744B" w:rsidP="001A744B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1A744B" w:rsidRPr="00B60B50" w:rsidTr="00582E69">
        <w:trPr>
          <w:trHeight w:val="342"/>
          <w:jc w:val="center"/>
        </w:trPr>
        <w:tc>
          <w:tcPr>
            <w:tcW w:w="5529" w:type="dxa"/>
            <w:vAlign w:val="center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1A744B" w:rsidRPr="00B60B50" w:rsidRDefault="001A744B" w:rsidP="001A744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A744B" w:rsidRPr="00664680" w:rsidRDefault="001A744B" w:rsidP="001A744B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1A744B" w:rsidRPr="00664680" w:rsidRDefault="001A744B" w:rsidP="001A744B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744B" w:rsidRDefault="001A744B" w:rsidP="001A744B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1A744B" w:rsidRPr="00B60B50" w:rsidRDefault="001A744B" w:rsidP="001A744B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1A744B" w:rsidRPr="00B60B50" w:rsidRDefault="001A744B" w:rsidP="001A744B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Окт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Янв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Фев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Апр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Июл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Авг</w:t>
            </w: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A744B" w:rsidRPr="00B60B50" w:rsidTr="00582E69">
        <w:tc>
          <w:tcPr>
            <w:tcW w:w="2341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1A744B" w:rsidRPr="00B60B50" w:rsidRDefault="001A744B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 xml:space="preserve">Содержание занятий должно отвечать возрасту и уровню подготовленности  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091708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091708">
        <w:rPr>
          <w:szCs w:val="28"/>
        </w:rPr>
        <w:t>волейбол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EC6F40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EC6F40" w:rsidRPr="00EC6F40" w:rsidRDefault="00EC6F40" w:rsidP="00EC6F40">
      <w:pPr>
        <w:pStyle w:val="a3"/>
        <w:spacing w:line="360" w:lineRule="auto"/>
        <w:ind w:left="780"/>
        <w:rPr>
          <w:szCs w:val="28"/>
        </w:rPr>
      </w:pPr>
    </w:p>
    <w:p w:rsidR="0063052E" w:rsidRPr="0063052E" w:rsidRDefault="0063052E" w:rsidP="0063052E">
      <w:pPr>
        <w:spacing w:line="360" w:lineRule="auto"/>
        <w:ind w:firstLine="709"/>
        <w:rPr>
          <w:szCs w:val="28"/>
        </w:rPr>
      </w:pPr>
      <w:r w:rsidRPr="0063052E">
        <w:rPr>
          <w:szCs w:val="28"/>
        </w:rPr>
        <w:t>Общеподготовительные упражнения</w:t>
      </w:r>
      <w:r>
        <w:rPr>
          <w:szCs w:val="28"/>
        </w:rPr>
        <w:t>: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Строевые упражнения.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Обозначения шага на месте. Переход с шага на бег и с бега на шаг. Изменение скорости движения. Повороты в движении.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 xml:space="preserve">Общеразвивающие упражнения без предметов. Упражнения для и  рук плечевого пояса. Сгибания и разгибания, вращения,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положениях - наклоны, </w:t>
      </w:r>
      <w:r w:rsidRPr="005672A6">
        <w:rPr>
          <w:szCs w:val="28"/>
        </w:rPr>
        <w:lastRenderedPageBreak/>
        <w:t>повороты, вращения туловища. В положении лежа – поднимание и опускание ног, круговые движения одной и обеими ногами, поднимание и опускание туловища. Упражнение для ног: различные маховые движения ногами, приседание на обеих и на одной ноге, выпады, выпады с дополнительными пружинящими движениями. Упражнения с сопротивлением. Упражнения в парах – повороты и наклоны туловища, сгибание и разгибание рук,  приседание с партнёром, переноска партнёра на спине и на плечах, элементы борьбы в стойке, игры с элементами сопротивления.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Общеразвивающие упражнения с предметами. Упражнения с набивными мячами – поднимание, опускание, наклоны, повороты, перебрасывание с одной руки на другую перед собой, над головой, за спиной, броски и ловля мяча. Упражнения на месте ( стоя, сидя, лёжа) и в движении. Упражнения в парах и в группах с передачами, бросками и ловлей мяча. Упражнения с гантелями, штангой, мешками с песком: сгибание и разгибание рук, повороты и наклоны туловища, поднимание на носки, приседание. Упражнения с короткой и длинной скакалкой: прыжки на одной и обеих ногах с вращением скакалки вперёд, назад; прыжки с поворотами, прыжки в полуприседе и в приседе. Упражнения с малыми мячами – броски и ловля мячей после подбрасывания вверх, удара о землю, в стенку. Ловля мячей на месте, в прыжке, после кувырка вперед в движении.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Акробатические упражнения. Кувырки вперед в группировке из упора присев, основной стойки, после разбега. Длинный кувырок вперёд. Кувырки назад. Соединение нескольких кувырков. Перекаты и перевороты.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Подвижные игры и эстафеты. Игры с мячом, бегом, прыжками, метанием, сопротивлением, на внимание, координацию. Эстафеты встречные и круговые с преодолением полосы препятствий, переноской, расстановкой и собиранием предметов, переноской груза, метание в цель. Бросками и ловлей мяча, прыжками и бегом в различных сочетаниях перечисленных элементов.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lastRenderedPageBreak/>
        <w:t>Легкоатлетические упражнения. Бег на 30, 60, 100, 400, 500, 800 метров. Кроссы от 1000 до 3000 метров (в зависимости от возраста), 6-минутный и 12-минутный бег. Прыжки в длину и высоту с места и с разбега. Тройной прыжок с места и с разбега. Многоскоки. Метание мяча на дальность и в цель.</w:t>
      </w:r>
    </w:p>
    <w:p w:rsidR="005672A6" w:rsidRPr="005672A6" w:rsidRDefault="005672A6" w:rsidP="005672A6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Спортивные игры. Ручной мяч, баскетбол, хоккей с мячом (по упрощённым правилам).</w:t>
      </w:r>
    </w:p>
    <w:p w:rsidR="005672A6" w:rsidRPr="005672A6" w:rsidRDefault="005672A6" w:rsidP="005672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Специально-подготовительные упражнения:</w:t>
      </w:r>
    </w:p>
    <w:p w:rsidR="005672A6" w:rsidRPr="005672A6" w:rsidRDefault="005672A6" w:rsidP="0003662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Упражнения для развития быстроты. Упражнения для развития стартовой скорости. По сигналу (преимущественно зрительному) рывки на 5-10 метров из различных исходных положений: стоя лицом, боком и спиной к стартовой линии, из приседа, широкого выпада, седа,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т.д. Стартовые рывки к мячу с последующим ударом по воротам, в соревнованиях с партнером за овладение мячом.</w:t>
      </w:r>
    </w:p>
    <w:p w:rsidR="005672A6" w:rsidRPr="005672A6" w:rsidRDefault="005672A6" w:rsidP="0003662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т.п.) Бег с изменением направления (до 180градусов). Бег с изменением скорости: после быстрого бега резко замедлить бег или остановиться, затем выполнить новый рывок в том или другом направлении и т.д. «Челночный бег « (туда и обратно): 2 по10 м, 4 по10 м, 4 по 5 м, 2 по15 м и т.п. «Челночный бег», но отрезок вначале пробегается лицом вперед, обратно - спиной вперед и т.п.  Бег с «тенью» (повторение движений партнера, который выполняет бег с максимальной скоростью и с изменением направления). То же, но с ведением мяча. Выполнение элементов техники в быстром темпе (например: остановка мяча с последующим рывком в сторону и ударом в цель).</w:t>
      </w:r>
    </w:p>
    <w:p w:rsidR="005672A6" w:rsidRPr="005672A6" w:rsidRDefault="005672A6" w:rsidP="0003662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lastRenderedPageBreak/>
        <w:t>Упражнения для развития специальной выносливости. 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 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 Игровые упражнения с мячом большой интенсивности (трое против трех, трое против двух и т.д.). Двухсторонние тренировочные игры с увеличенной продолжительностью. Игры с уменьшенным по численности составом.</w:t>
      </w:r>
    </w:p>
    <w:p w:rsidR="005672A6" w:rsidRPr="005672A6" w:rsidRDefault="005672A6" w:rsidP="0003662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5672A6">
        <w:rPr>
          <w:szCs w:val="28"/>
        </w:rPr>
        <w:t>Упражнения для развития ловкости. Прыжки с разбега толчком одной и двумя ногами, стараясь достать высоко подвешенный мяч головой, ногой, рукой; то же, выполняя в прыжке поворот на 90-180 градусов. Прыжки вверх с поворотом и имитацией удара головой или ногами. Прыжки с места и с разбега с ударом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Подвижные игры типа «живая мишень», «салки мячом», «ловля парами» и другие.</w:t>
      </w:r>
    </w:p>
    <w:p w:rsidR="00FF7630" w:rsidRDefault="00FF7630" w:rsidP="00FF7630">
      <w:pPr>
        <w:spacing w:line="360" w:lineRule="auto"/>
        <w:jc w:val="both"/>
        <w:rPr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спортсмена и межличностных отношений, развитие спортивного </w:t>
      </w:r>
      <w:r w:rsidRPr="0086019E">
        <w:rPr>
          <w:szCs w:val="28"/>
        </w:rPr>
        <w:lastRenderedPageBreak/>
        <w:t>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>В 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</w:t>
      </w:r>
      <w:r w:rsidR="000C5D2E">
        <w:rPr>
          <w:szCs w:val="28"/>
        </w:rPr>
        <w:t xml:space="preserve"> </w:t>
      </w:r>
      <w:r w:rsidRPr="00FF7630">
        <w:rPr>
          <w:szCs w:val="28"/>
        </w:rPr>
        <w:t>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</w:t>
      </w:r>
      <w:r w:rsidR="000C5D2E">
        <w:rPr>
          <w:szCs w:val="28"/>
        </w:rPr>
        <w:t xml:space="preserve"> </w:t>
      </w:r>
      <w:r w:rsidRPr="0086019E">
        <w:rPr>
          <w:szCs w:val="28"/>
        </w:rPr>
        <w:t>-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преподаватель проводит ее во время тренировочных занятий и </w:t>
      </w:r>
      <w:r w:rsidRPr="0086019E">
        <w:rPr>
          <w:szCs w:val="28"/>
        </w:rPr>
        <w:lastRenderedPageBreak/>
        <w:t>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Здесь важно сформировать у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занимающихся должное отношение к запрещенным приемам и действиям в </w:t>
      </w:r>
      <w:r w:rsidR="00091708">
        <w:rPr>
          <w:szCs w:val="28"/>
        </w:rPr>
        <w:t>волейбол</w:t>
      </w:r>
      <w:r>
        <w:rPr>
          <w:szCs w:val="28"/>
        </w:rPr>
        <w:t xml:space="preserve"> </w:t>
      </w:r>
      <w:r w:rsidRPr="0086019E">
        <w:rPr>
          <w:szCs w:val="28"/>
        </w:rPr>
        <w:t>(допинг, неспортивное поведение, взаимоотношения игроков, тренеров, судей и зрителей).</w:t>
      </w:r>
      <w:r>
        <w:rPr>
          <w:szCs w:val="28"/>
        </w:rPr>
        <w:t xml:space="preserve"> </w:t>
      </w:r>
      <w:r w:rsidRPr="0086019E">
        <w:rPr>
          <w:szCs w:val="28"/>
        </w:rPr>
        <w:t>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физических качеств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</w:t>
      </w:r>
      <w:r w:rsidRPr="003B53DC">
        <w:rPr>
          <w:rFonts w:cs="Times New Roman"/>
          <w:szCs w:val="28"/>
        </w:rPr>
        <w:lastRenderedPageBreak/>
        <w:t xml:space="preserve">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0C5D2E" w:rsidRPr="000C5D2E" w:rsidRDefault="000C5D2E" w:rsidP="000C5D2E">
      <w:pPr>
        <w:widowControl w:val="0"/>
        <w:tabs>
          <w:tab w:val="left" w:pos="993"/>
        </w:tabs>
        <w:spacing w:line="360" w:lineRule="auto"/>
        <w:ind w:left="360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lastRenderedPageBreak/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Контрольные испытания по общей физической подготовке соответствуют нормативам ГТО соответствующих возрастов и представлены в табл. </w:t>
      </w:r>
      <w:r w:rsidR="00267052">
        <w:rPr>
          <w:rFonts w:cs="Times New Roman"/>
          <w:szCs w:val="28"/>
        </w:rPr>
        <w:t>4</w:t>
      </w:r>
    </w:p>
    <w:p w:rsidR="008A4127" w:rsidRPr="003B53DC" w:rsidRDefault="00267052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Таблица</w:t>
      </w:r>
      <w:r w:rsidR="00DE74DB" w:rsidRPr="003B53DC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Смешанное 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Наклон вперёд из положения стоя с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Достать пол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Достать пол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Подтягивание из виса на низкой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591862">
      <w:pPr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591862">
      <w:pPr>
        <w:pStyle w:val="a3"/>
        <w:numPr>
          <w:ilvl w:val="0"/>
          <w:numId w:val="23"/>
        </w:numPr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F91162" w:rsidP="00591862">
      <w:pPr>
        <w:pStyle w:val="a3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Правила техники безопасности;</w:t>
      </w:r>
    </w:p>
    <w:p w:rsidR="00F91162" w:rsidRPr="00591862" w:rsidRDefault="00F91162" w:rsidP="00591862">
      <w:pPr>
        <w:pStyle w:val="a3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Правила игры;</w:t>
      </w:r>
    </w:p>
    <w:p w:rsidR="00F91162" w:rsidRPr="00591862" w:rsidRDefault="00F91162" w:rsidP="00591862">
      <w:pPr>
        <w:pStyle w:val="a3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 xml:space="preserve">Терминологию </w:t>
      </w:r>
      <w:r w:rsidR="00091708">
        <w:rPr>
          <w:szCs w:val="28"/>
        </w:rPr>
        <w:t>волейбола.</w:t>
      </w:r>
    </w:p>
    <w:p w:rsidR="00F91162" w:rsidRPr="00591862" w:rsidRDefault="00F91162" w:rsidP="00591862">
      <w:pPr>
        <w:pStyle w:val="a3"/>
        <w:numPr>
          <w:ilvl w:val="0"/>
          <w:numId w:val="23"/>
        </w:numPr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F91162" w:rsidP="00591862">
      <w:pPr>
        <w:pStyle w:val="a3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Выполнять передачу</w:t>
      </w:r>
      <w:r w:rsidR="000C5D2E">
        <w:rPr>
          <w:szCs w:val="28"/>
        </w:rPr>
        <w:t>, передачу из различных положений</w:t>
      </w:r>
      <w:r w:rsidRPr="00591862">
        <w:rPr>
          <w:szCs w:val="28"/>
        </w:rPr>
        <w:t>;</w:t>
      </w:r>
    </w:p>
    <w:p w:rsidR="00F91162" w:rsidRPr="00591862" w:rsidRDefault="00F91162" w:rsidP="00591862">
      <w:pPr>
        <w:pStyle w:val="a3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Анализировать и оценивать игровую ситуацию;</w:t>
      </w:r>
    </w:p>
    <w:p w:rsidR="00F91162" w:rsidRPr="00591862" w:rsidRDefault="00F91162" w:rsidP="00591862">
      <w:pPr>
        <w:pStyle w:val="a3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Обладать тактикой нападения и защиты;</w:t>
      </w:r>
    </w:p>
    <w:p w:rsidR="00F91162" w:rsidRPr="00591862" w:rsidRDefault="00F91162" w:rsidP="00591862">
      <w:pPr>
        <w:pStyle w:val="a3"/>
        <w:numPr>
          <w:ilvl w:val="0"/>
          <w:numId w:val="23"/>
        </w:numPr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F91162" w:rsidP="00591862">
      <w:pPr>
        <w:pStyle w:val="a3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Владеть техникой:</w:t>
      </w:r>
      <w:r w:rsidR="000C5D2E">
        <w:rPr>
          <w:szCs w:val="28"/>
        </w:rPr>
        <w:t xml:space="preserve"> точной передачи мяча партнеру, правильного приема мяча, передачи и прием мяча в различных игровых ситуациях</w:t>
      </w:r>
      <w:r w:rsidRPr="00591862">
        <w:rPr>
          <w:szCs w:val="28"/>
        </w:rPr>
        <w:t>;</w:t>
      </w:r>
    </w:p>
    <w:p w:rsidR="00F91162" w:rsidRPr="00591862" w:rsidRDefault="00F91162" w:rsidP="00591862">
      <w:pPr>
        <w:pStyle w:val="a3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591862">
        <w:rPr>
          <w:szCs w:val="28"/>
        </w:rPr>
        <w:t>Применение индивидуальных действий, как в нападении, так и в защите;</w:t>
      </w:r>
    </w:p>
    <w:p w:rsidR="00AC1C29" w:rsidRPr="00E32DCA" w:rsidRDefault="00F91162" w:rsidP="00E32DCA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591862">
        <w:rPr>
          <w:szCs w:val="28"/>
        </w:rPr>
        <w:t xml:space="preserve">Самостоятельно применять все виды </w:t>
      </w:r>
      <w:r w:rsidR="000C5D2E">
        <w:rPr>
          <w:szCs w:val="28"/>
        </w:rPr>
        <w:t xml:space="preserve">стоек, </w:t>
      </w:r>
      <w:r w:rsidRPr="00591862">
        <w:rPr>
          <w:szCs w:val="28"/>
        </w:rPr>
        <w:t>перемещения, как с мячом, так и без мяча</w:t>
      </w:r>
      <w:r w:rsidR="00591862">
        <w:rPr>
          <w:szCs w:val="28"/>
        </w:rPr>
        <w:t>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lastRenderedPageBreak/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происходит овладение техническими и тактическими 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Pr="0086019E">
        <w:rPr>
          <w:szCs w:val="28"/>
        </w:rPr>
        <w:t>обучающиеся применяют их в игре.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Одним из методов контроля эффективности занятий является участие в учебных, контрольных и календарных играх.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Pr="00013757">
        <w:rPr>
          <w:szCs w:val="28"/>
        </w:rPr>
        <w:t xml:space="preserve">4 декабря 2007 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 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 w:rsidRPr="00D010FF">
        <w:rPr>
          <w:szCs w:val="28"/>
        </w:rPr>
        <w:lastRenderedPageBreak/>
        <w:t>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Дианов, Д.В. Физическая культура. Педагогические основы ценностного отношения к здоровью / Д.В. Дианов, Е.А. Радугина, Е Степанян. - М.: КноРус,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Евсеев, Ю.И. Физическая культура: Учебное пособие / Ю.И. Евсеев. - Рн/Д: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Кобяков, Ю.П. Физическая культура. Основы здорового образа жизни: Учебное пособие / Ю.П. Кобяков. - Рн/Д: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(Academia),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Оздоровительные программы по физической культуре и спорту. Учебное пособие. - Москва: Высшая школа 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Семеновой, О. Н. Гигиена физической культуры и спорта / Под редакцией В.А. Маргазина, О.Н. Семеновой. - М.: СпецЛит,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Литош, Н. Л. Адаптивная физическая культура. Психолого-педагогическая характеристика детей с нарушениями в развитии / Н.Л. Литош. - М.: СпортАкадемПресс,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1C6624" w:rsidRDefault="00DE7873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lastRenderedPageBreak/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E32DCA" w:rsidRPr="003B53DC" w:rsidRDefault="00091708" w:rsidP="00091708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091708">
        <w:rPr>
          <w:rFonts w:cs="Times New Roman"/>
          <w:szCs w:val="28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(Волейбол: примерная программа спортивной подготовки для ДЮСШ, СДЮШОР)- М:Советский спорт, 2012, - 112 с.</w:t>
      </w:r>
    </w:p>
    <w:sectPr w:rsidR="00E32DCA" w:rsidRPr="003B53DC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6A" w:rsidRDefault="006E606A" w:rsidP="00880209">
      <w:pPr>
        <w:spacing w:line="240" w:lineRule="auto"/>
      </w:pPr>
      <w:r>
        <w:separator/>
      </w:r>
    </w:p>
  </w:endnote>
  <w:endnote w:type="continuationSeparator" w:id="0">
    <w:p w:rsidR="006E606A" w:rsidRDefault="006E606A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9155"/>
      <w:docPartObj>
        <w:docPartGallery w:val="Page Numbers (Bottom of Page)"/>
        <w:docPartUnique/>
      </w:docPartObj>
    </w:sdtPr>
    <w:sdtEndPr/>
    <w:sdtContent>
      <w:p w:rsidR="00A1683E" w:rsidRDefault="00306EA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83E" w:rsidRDefault="00A1683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6A" w:rsidRDefault="006E606A" w:rsidP="00880209">
      <w:pPr>
        <w:spacing w:line="240" w:lineRule="auto"/>
      </w:pPr>
      <w:r>
        <w:separator/>
      </w:r>
    </w:p>
  </w:footnote>
  <w:footnote w:type="continuationSeparator" w:id="0">
    <w:p w:rsidR="006E606A" w:rsidRDefault="006E606A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4646"/>
    <w:multiLevelType w:val="hybridMultilevel"/>
    <w:tmpl w:val="C25CCDEA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8A447F"/>
    <w:multiLevelType w:val="hybridMultilevel"/>
    <w:tmpl w:val="52284D70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11"/>
  </w:num>
  <w:num w:numId="5">
    <w:abstractNumId w:val="15"/>
  </w:num>
  <w:num w:numId="6">
    <w:abstractNumId w:val="20"/>
  </w:num>
  <w:num w:numId="7">
    <w:abstractNumId w:val="19"/>
  </w:num>
  <w:num w:numId="8">
    <w:abstractNumId w:val="23"/>
  </w:num>
  <w:num w:numId="9">
    <w:abstractNumId w:val="28"/>
  </w:num>
  <w:num w:numId="10">
    <w:abstractNumId w:val="6"/>
  </w:num>
  <w:num w:numId="11">
    <w:abstractNumId w:val="24"/>
  </w:num>
  <w:num w:numId="12">
    <w:abstractNumId w:val="13"/>
  </w:num>
  <w:num w:numId="13">
    <w:abstractNumId w:val="21"/>
  </w:num>
  <w:num w:numId="14">
    <w:abstractNumId w:val="4"/>
  </w:num>
  <w:num w:numId="15">
    <w:abstractNumId w:val="7"/>
  </w:num>
  <w:num w:numId="16">
    <w:abstractNumId w:val="18"/>
  </w:num>
  <w:num w:numId="17">
    <w:abstractNumId w:val="14"/>
  </w:num>
  <w:num w:numId="18">
    <w:abstractNumId w:val="8"/>
  </w:num>
  <w:num w:numId="19">
    <w:abstractNumId w:val="0"/>
  </w:num>
  <w:num w:numId="20">
    <w:abstractNumId w:val="26"/>
  </w:num>
  <w:num w:numId="21">
    <w:abstractNumId w:val="22"/>
  </w:num>
  <w:num w:numId="22">
    <w:abstractNumId w:val="1"/>
  </w:num>
  <w:num w:numId="23">
    <w:abstractNumId w:val="17"/>
  </w:num>
  <w:num w:numId="24">
    <w:abstractNumId w:val="3"/>
  </w:num>
  <w:num w:numId="25">
    <w:abstractNumId w:val="5"/>
  </w:num>
  <w:num w:numId="26">
    <w:abstractNumId w:val="25"/>
  </w:num>
  <w:num w:numId="27">
    <w:abstractNumId w:val="2"/>
  </w:num>
  <w:num w:numId="28">
    <w:abstractNumId w:val="16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3662F"/>
    <w:rsid w:val="000775A2"/>
    <w:rsid w:val="00091708"/>
    <w:rsid w:val="000C5D2E"/>
    <w:rsid w:val="000C6591"/>
    <w:rsid w:val="000D442A"/>
    <w:rsid w:val="000E259E"/>
    <w:rsid w:val="000F30A6"/>
    <w:rsid w:val="001217DF"/>
    <w:rsid w:val="00163807"/>
    <w:rsid w:val="00166815"/>
    <w:rsid w:val="0019422F"/>
    <w:rsid w:val="001A744B"/>
    <w:rsid w:val="001B0BD1"/>
    <w:rsid w:val="001C4CE4"/>
    <w:rsid w:val="001C6624"/>
    <w:rsid w:val="00205C93"/>
    <w:rsid w:val="00226F35"/>
    <w:rsid w:val="002333F6"/>
    <w:rsid w:val="00241816"/>
    <w:rsid w:val="00244A20"/>
    <w:rsid w:val="00267052"/>
    <w:rsid w:val="00306EA9"/>
    <w:rsid w:val="0037462B"/>
    <w:rsid w:val="0038753A"/>
    <w:rsid w:val="003B53DC"/>
    <w:rsid w:val="003D63F6"/>
    <w:rsid w:val="003D70C0"/>
    <w:rsid w:val="00407C44"/>
    <w:rsid w:val="0041314A"/>
    <w:rsid w:val="00455698"/>
    <w:rsid w:val="004762D7"/>
    <w:rsid w:val="004A5E03"/>
    <w:rsid w:val="00516378"/>
    <w:rsid w:val="0052509C"/>
    <w:rsid w:val="00556592"/>
    <w:rsid w:val="005672A6"/>
    <w:rsid w:val="00591862"/>
    <w:rsid w:val="005A41ED"/>
    <w:rsid w:val="005A78AD"/>
    <w:rsid w:val="005B4203"/>
    <w:rsid w:val="0063052E"/>
    <w:rsid w:val="0063730A"/>
    <w:rsid w:val="006540F4"/>
    <w:rsid w:val="00675B13"/>
    <w:rsid w:val="00693455"/>
    <w:rsid w:val="0069681E"/>
    <w:rsid w:val="006B12FD"/>
    <w:rsid w:val="006D4262"/>
    <w:rsid w:val="006E606A"/>
    <w:rsid w:val="006F2CF2"/>
    <w:rsid w:val="00737946"/>
    <w:rsid w:val="007B4CBE"/>
    <w:rsid w:val="00813514"/>
    <w:rsid w:val="00880209"/>
    <w:rsid w:val="00884C41"/>
    <w:rsid w:val="008872A8"/>
    <w:rsid w:val="008A4127"/>
    <w:rsid w:val="008E46A7"/>
    <w:rsid w:val="008E69C4"/>
    <w:rsid w:val="0094792E"/>
    <w:rsid w:val="0095678F"/>
    <w:rsid w:val="00962914"/>
    <w:rsid w:val="00963A0F"/>
    <w:rsid w:val="009A3977"/>
    <w:rsid w:val="009D4720"/>
    <w:rsid w:val="009D6F9D"/>
    <w:rsid w:val="00A101EE"/>
    <w:rsid w:val="00A1683E"/>
    <w:rsid w:val="00A56846"/>
    <w:rsid w:val="00A56D30"/>
    <w:rsid w:val="00A84453"/>
    <w:rsid w:val="00A974F3"/>
    <w:rsid w:val="00AC1C29"/>
    <w:rsid w:val="00B01F81"/>
    <w:rsid w:val="00B02308"/>
    <w:rsid w:val="00B63A21"/>
    <w:rsid w:val="00BA5A43"/>
    <w:rsid w:val="00BC4008"/>
    <w:rsid w:val="00BD4B58"/>
    <w:rsid w:val="00BF1AD9"/>
    <w:rsid w:val="00C0554A"/>
    <w:rsid w:val="00C62125"/>
    <w:rsid w:val="00CA44D7"/>
    <w:rsid w:val="00CE5A42"/>
    <w:rsid w:val="00D010FF"/>
    <w:rsid w:val="00D538B2"/>
    <w:rsid w:val="00D653A9"/>
    <w:rsid w:val="00D653FF"/>
    <w:rsid w:val="00D70041"/>
    <w:rsid w:val="00DD4FE1"/>
    <w:rsid w:val="00DE5DF3"/>
    <w:rsid w:val="00DE74DB"/>
    <w:rsid w:val="00DE7873"/>
    <w:rsid w:val="00DF29C9"/>
    <w:rsid w:val="00E152E4"/>
    <w:rsid w:val="00E256B7"/>
    <w:rsid w:val="00E306B7"/>
    <w:rsid w:val="00E32DCA"/>
    <w:rsid w:val="00E61512"/>
    <w:rsid w:val="00E81840"/>
    <w:rsid w:val="00E9364A"/>
    <w:rsid w:val="00EC6F40"/>
    <w:rsid w:val="00EE5F10"/>
    <w:rsid w:val="00EF64BC"/>
    <w:rsid w:val="00F4363E"/>
    <w:rsid w:val="00F56EEA"/>
    <w:rsid w:val="00F87A0F"/>
    <w:rsid w:val="00F91162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5B399-ECEB-477F-BACA-A300F905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949C-DD52-497C-8CFB-85860C7B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2017-09-28T05:56:00Z</dcterms:created>
  <dcterms:modified xsi:type="dcterms:W3CDTF">2018-02-22T12:18:00Z</dcterms:modified>
</cp:coreProperties>
</file>