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7578" w:y="92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УТВЕРЖДАЮ</w:t>
      </w:r>
    </w:p>
    <w:p>
      <w:pPr>
        <w:pStyle w:val="Style5"/>
        <w:framePr w:w="2952" w:h="595" w:hRule="exact" w:wrap="none" w:vAnchor="page" w:hAnchor="page" w:x="3292" w:y="315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План финансово-</w:t>
      </w:r>
    </w:p>
    <w:p>
      <w:pPr>
        <w:pStyle w:val="Style5"/>
        <w:framePr w:w="2952" w:h="595" w:hRule="exact" w:wrap="none" w:vAnchor="page" w:hAnchor="page" w:x="3292" w:y="3153"/>
        <w:widowControl w:val="0"/>
        <w:keepNext w:val="0"/>
        <w:keepLines w:val="0"/>
        <w:shd w:val="clear" w:color="auto" w:fill="auto"/>
        <w:bidi w:val="0"/>
        <w:jc w:val="righ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2019 год</w:t>
      </w:r>
    </w:p>
    <w:p>
      <w:pPr>
        <w:pStyle w:val="Style7"/>
        <w:framePr w:w="9278" w:h="508" w:hRule="exact" w:wrap="none" w:vAnchor="page" w:hAnchor="page" w:x="1160" w:y="4042"/>
        <w:widowControl w:val="0"/>
        <w:keepNext w:val="0"/>
        <w:keepLines w:val="0"/>
        <w:shd w:val="clear" w:color="auto" w:fill="auto"/>
        <w:bidi w:val="0"/>
        <w:jc w:val="right"/>
        <w:spacing w:before="0" w:after="79" w:line="190" w:lineRule="exact"/>
        <w:ind w:left="0" w:right="158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по КФД</w:t>
      </w:r>
    </w:p>
    <w:p>
      <w:pPr>
        <w:pStyle w:val="Style9"/>
        <w:framePr w:w="9278" w:h="508" w:hRule="exact" w:wrap="none" w:vAnchor="page" w:hAnchor="page" w:x="1160" w:y="4042"/>
        <w:tabs>
          <w:tab w:leader="underscore" w:pos="4238" w:val="left"/>
          <w:tab w:leader="none" w:pos="7290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2980" w:right="158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" 28 </w:t>
      </w:r>
      <w:r>
        <w:rPr>
          <w:rStyle w:val="CharStyle11"/>
          <w:b w:val="0"/>
          <w:bCs w:val="0"/>
        </w:rPr>
        <w:t xml:space="preserve">" 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  <w:r>
        <w:rPr>
          <w:rStyle w:val="CharStyle12"/>
          <w:b/>
          <w:bCs/>
        </w:rPr>
        <w:t>марта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20 19 г.</w:t>
        <w:tab/>
      </w:r>
      <w:r>
        <w:rPr>
          <w:rStyle w:val="CharStyle11"/>
          <w:b w:val="0"/>
          <w:bCs w:val="0"/>
        </w:rPr>
        <w:t>Дата</w:t>
      </w:r>
    </w:p>
    <w:p>
      <w:pPr>
        <w:pStyle w:val="Style7"/>
        <w:framePr w:w="9278" w:h="1872" w:hRule="exact" w:wrap="none" w:vAnchor="page" w:hAnchor="page" w:x="1160" w:y="5039"/>
        <w:tabs>
          <w:tab w:leader="none" w:pos="68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14" w:right="160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Наименование муниципального</w:t>
        <w:tab/>
        <w:t>по ОКПО</w:t>
      </w:r>
    </w:p>
    <w:p>
      <w:pPr>
        <w:pStyle w:val="Style9"/>
        <w:framePr w:w="9278" w:h="1872" w:hRule="exact" w:wrap="none" w:vAnchor="page" w:hAnchor="page" w:x="1160" w:y="5039"/>
        <w:tabs>
          <w:tab w:leader="none" w:pos="3115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14" w:right="1603" w:firstLine="0"/>
      </w:pPr>
      <w:r>
        <w:rPr>
          <w:rStyle w:val="CharStyle11"/>
          <w:b w:val="0"/>
          <w:bCs w:val="0"/>
        </w:rPr>
        <w:t>бюджетного учреждения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бюджетное</w:t>
      </w:r>
    </w:p>
    <w:p>
      <w:pPr>
        <w:pStyle w:val="Style9"/>
        <w:framePr w:w="9278" w:h="1872" w:hRule="exact" w:wrap="none" w:vAnchor="page" w:hAnchor="page" w:x="1160" w:y="5039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3140" w:right="1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образовательное учреждение</w:t>
        <w:br/>
        <w:t>дополнительного образования</w:t>
        <w:br/>
        <w:t>"Боровская детско-юношеская</w:t>
        <w:br/>
        <w:t>спортивная школа "Звезда" (МБОУ</w:t>
        <w:br/>
        <w:t>ДО "Боровская ДЮСШ "Звезда")</w:t>
      </w:r>
    </w:p>
    <w:p>
      <w:pPr>
        <w:pStyle w:val="Style9"/>
        <w:framePr w:w="9278" w:h="8403" w:hRule="exact" w:wrap="none" w:vAnchor="page" w:hAnchor="page" w:x="1160" w:y="7333"/>
        <w:tabs>
          <w:tab w:leader="none" w:pos="3924" w:val="left"/>
        </w:tabs>
        <w:widowControl w:val="0"/>
        <w:keepNext w:val="0"/>
        <w:keepLines w:val="0"/>
        <w:shd w:val="clear" w:color="auto" w:fill="auto"/>
        <w:bidi w:val="0"/>
        <w:spacing w:before="0" w:after="139" w:line="190" w:lineRule="exact"/>
        <w:ind w:left="0" w:right="160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ИНН/КПП</w:t>
        <w:tab/>
        <w:t>4003038049/400301001</w:t>
      </w:r>
    </w:p>
    <w:p>
      <w:pPr>
        <w:pStyle w:val="Style7"/>
        <w:framePr w:w="9278" w:h="8403" w:hRule="exact" w:wrap="none" w:vAnchor="page" w:hAnchor="page" w:x="1160" w:y="7333"/>
        <w:tabs>
          <w:tab w:leader="none" w:pos="68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7" w:line="190" w:lineRule="exact"/>
        <w:ind w:left="0" w:right="160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Единица измерения: руб.</w:t>
        <w:tab/>
        <w:t>по ОКЕИ</w:t>
      </w:r>
    </w:p>
    <w:p>
      <w:pPr>
        <w:pStyle w:val="Style7"/>
        <w:framePr w:w="9278" w:h="8403" w:hRule="exact" w:wrap="none" w:vAnchor="page" w:hAnchor="page" w:x="1160" w:y="7333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Код по реестру участников бюджетного процесса</w:t>
        <w:br/>
        <w:t>Наименование органа,</w:t>
      </w:r>
    </w:p>
    <w:p>
      <w:pPr>
        <w:pStyle w:val="Style9"/>
        <w:framePr w:w="9278" w:h="8403" w:hRule="exact" w:wrap="none" w:vAnchor="page" w:hAnchor="page" w:x="1160" w:y="7333"/>
        <w:tabs>
          <w:tab w:leader="none" w:pos="3924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206" w:firstLine="0"/>
      </w:pPr>
      <w:r>
        <w:rPr>
          <w:rStyle w:val="CharStyle11"/>
          <w:b w:val="0"/>
          <w:bCs w:val="0"/>
        </w:rPr>
        <w:t>осуществляющего функции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 муниципального образования</w:t>
      </w:r>
    </w:p>
    <w:p>
      <w:pPr>
        <w:pStyle w:val="Style9"/>
        <w:framePr w:w="9278" w:h="8403" w:hRule="exact" w:wrap="none" w:vAnchor="page" w:hAnchor="page" w:x="1160" w:y="7333"/>
        <w:tabs>
          <w:tab w:leader="none" w:pos="3924" w:val="left"/>
        </w:tabs>
        <w:widowControl w:val="0"/>
        <w:keepNext w:val="0"/>
        <w:keepLines w:val="0"/>
        <w:shd w:val="clear" w:color="auto" w:fill="auto"/>
        <w:bidi w:val="0"/>
        <w:spacing w:before="0" w:after="116" w:line="259" w:lineRule="exact"/>
        <w:ind w:left="0" w:right="206" w:firstLine="0"/>
      </w:pPr>
      <w:r>
        <w:rPr>
          <w:rStyle w:val="CharStyle11"/>
          <w:b w:val="0"/>
          <w:bCs w:val="0"/>
        </w:rPr>
        <w:t>и полномочия учредителя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муниципального района "Боровский район"</w:t>
      </w:r>
    </w:p>
    <w:p>
      <w:pPr>
        <w:pStyle w:val="Style7"/>
        <w:framePr w:w="9278" w:h="8403" w:hRule="exact" w:wrap="none" w:vAnchor="page" w:hAnchor="page" w:x="1160" w:y="7333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Адрес фактического местонахождения</w:t>
        <w:br/>
        <w:t>муниципального бюджетного</w:t>
      </w:r>
    </w:p>
    <w:p>
      <w:pPr>
        <w:pStyle w:val="Style9"/>
        <w:framePr w:w="9278" w:h="8403" w:hRule="exact" w:wrap="none" w:vAnchor="page" w:hAnchor="page" w:x="1160" w:y="7333"/>
        <w:tabs>
          <w:tab w:leader="none" w:pos="3924" w:val="left"/>
        </w:tabs>
        <w:widowControl w:val="0"/>
        <w:keepNext w:val="0"/>
        <w:keepLines w:val="0"/>
        <w:shd w:val="clear" w:color="auto" w:fill="auto"/>
        <w:bidi w:val="0"/>
        <w:spacing w:before="0" w:after="18" w:line="190" w:lineRule="exact"/>
        <w:ind w:left="0" w:right="206" w:firstLine="0"/>
      </w:pPr>
      <w:r>
        <w:rPr>
          <w:rStyle w:val="CharStyle11"/>
          <w:b w:val="0"/>
          <w:bCs w:val="0"/>
        </w:rPr>
        <w:t>учреждения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249010, Калужская область, г.Боровск, ул. Ленина, д.17</w:t>
      </w:r>
    </w:p>
    <w:p>
      <w:pPr>
        <w:pStyle w:val="Style9"/>
        <w:framePr w:w="9278" w:h="8403" w:hRule="exact" w:wrap="none" w:vAnchor="page" w:hAnchor="page" w:x="1160" w:y="7333"/>
        <w:widowControl w:val="0"/>
        <w:keepNext w:val="0"/>
        <w:keepLines w:val="0"/>
        <w:shd w:val="clear" w:color="auto" w:fill="auto"/>
        <w:bidi w:val="0"/>
        <w:jc w:val="center"/>
        <w:spacing w:before="0" w:after="0" w:line="254" w:lineRule="exact"/>
        <w:ind w:left="0" w:right="20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Раздел 1.</w:t>
      </w:r>
    </w:p>
    <w:p>
      <w:pPr>
        <w:pStyle w:val="Style9"/>
        <w:framePr w:w="9278" w:h="8403" w:hRule="exact" w:wrap="none" w:vAnchor="page" w:hAnchor="page" w:x="1160" w:y="7333"/>
        <w:widowControl w:val="0"/>
        <w:keepNext w:val="0"/>
        <w:keepLines w:val="0"/>
        <w:shd w:val="clear" w:color="auto" w:fill="auto"/>
        <w:bidi w:val="0"/>
        <w:jc w:val="center"/>
        <w:spacing w:before="0" w:after="0" w:line="254" w:lineRule="exact"/>
        <w:ind w:left="0" w:right="20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деятельности муниципального бюджетного образовательного учреждения</w:t>
      </w:r>
    </w:p>
    <w:p>
      <w:pPr>
        <w:pStyle w:val="Style9"/>
        <w:numPr>
          <w:ilvl w:val="0"/>
          <w:numId w:val="1"/>
        </w:numPr>
        <w:framePr w:w="9278" w:h="8403" w:hRule="exact" w:wrap="none" w:vAnchor="page" w:hAnchor="page" w:x="1160" w:y="7333"/>
        <w:tabs>
          <w:tab w:leader="none" w:pos="469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20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Цели деятельности муниципального бюджетного образовательного учреждения учреждения:</w:t>
      </w:r>
    </w:p>
    <w:p>
      <w:pPr>
        <w:pStyle w:val="Style7"/>
        <w:numPr>
          <w:ilvl w:val="0"/>
          <w:numId w:val="3"/>
        </w:numPr>
        <w:framePr w:w="9278" w:h="8403" w:hRule="exact" w:wrap="none" w:vAnchor="page" w:hAnchor="page" w:x="1160" w:y="7333"/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реализация дополнительных общеобразовательных программ и программ спортивной подготовки по</w:t>
        <w:br/>
        <w:t>видам спорта, культивируемым образовательной организацией;</w:t>
      </w:r>
    </w:p>
    <w:p>
      <w:pPr>
        <w:pStyle w:val="Style7"/>
        <w:numPr>
          <w:ilvl w:val="0"/>
          <w:numId w:val="3"/>
        </w:numPr>
        <w:framePr w:w="9278" w:h="8403" w:hRule="exact" w:wrap="none" w:vAnchor="page" w:hAnchor="page" w:x="1160" w:y="7333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занятий по общей физической подготовке, в том числе предоставление платных услуг</w:t>
        <w:br/>
        <w:t>населению;</w:t>
      </w:r>
    </w:p>
    <w:p>
      <w:pPr>
        <w:pStyle w:val="Style7"/>
        <w:numPr>
          <w:ilvl w:val="0"/>
          <w:numId w:val="3"/>
        </w:numPr>
        <w:framePr w:w="9278" w:h="8403" w:hRule="exact" w:wrap="none" w:vAnchor="page" w:hAnchor="page" w:x="1160" w:y="7333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0" w:right="20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и проведение спортивных мероприятий;</w:t>
      </w:r>
    </w:p>
    <w:p>
      <w:pPr>
        <w:pStyle w:val="Style7"/>
        <w:numPr>
          <w:ilvl w:val="0"/>
          <w:numId w:val="3"/>
        </w:numPr>
        <w:framePr w:w="9278" w:h="8403" w:hRule="exact" w:wrap="none" w:vAnchor="page" w:hAnchor="page" w:x="1160" w:y="7333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осуществление оценки выполнения гражданами государственных требований к уровню физической</w:t>
        <w:br/>
        <w:t>подготовленности населения при выполнении нормативов Всероссийского физкультурно-с портивного</w:t>
        <w:br/>
        <w:t>комплекса "Готов к труду и обороне" (ГТО).</w:t>
      </w:r>
    </w:p>
    <w:p>
      <w:pPr>
        <w:pStyle w:val="Style9"/>
        <w:numPr>
          <w:ilvl w:val="0"/>
          <w:numId w:val="1"/>
        </w:numPr>
        <w:framePr w:w="9278" w:h="8403" w:hRule="exact" w:wrap="none" w:vAnchor="page" w:hAnchor="page" w:x="1160" w:y="7333"/>
        <w:tabs>
          <w:tab w:leader="none" w:pos="469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20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Виды деятельности муниципального бюджетного образовательного учреждения</w:t>
      </w:r>
    </w:p>
    <w:p>
      <w:pPr>
        <w:pStyle w:val="Style7"/>
        <w:numPr>
          <w:ilvl w:val="0"/>
          <w:numId w:val="5"/>
        </w:numPr>
        <w:framePr w:w="9278" w:h="8403" w:hRule="exact" w:wrap="none" w:vAnchor="page" w:hAnchor="page" w:x="1160" w:y="7333"/>
        <w:tabs>
          <w:tab w:leader="none" w:pos="3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0" w:right="20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дополтельное образование детей и взрослых;</w:t>
      </w:r>
    </w:p>
    <w:p>
      <w:pPr>
        <w:pStyle w:val="Style7"/>
        <w:numPr>
          <w:ilvl w:val="0"/>
          <w:numId w:val="5"/>
        </w:numPr>
        <w:framePr w:w="9278" w:h="8403" w:hRule="exact" w:wrap="none" w:vAnchor="page" w:hAnchor="page" w:x="1160" w:y="7333"/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0" w:right="20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образование в области спорта и отдыха;</w:t>
      </w:r>
    </w:p>
    <w:p>
      <w:pPr>
        <w:pStyle w:val="Style7"/>
        <w:numPr>
          <w:ilvl w:val="0"/>
          <w:numId w:val="5"/>
        </w:numPr>
        <w:framePr w:w="9278" w:h="8403" w:hRule="exact" w:wrap="none" w:vAnchor="page" w:hAnchor="page" w:x="1160" w:y="7333"/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0" w:right="20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дополнительное образование детей и взрослых, не включеное в другие группировки;</w:t>
      </w:r>
    </w:p>
    <w:p>
      <w:pPr>
        <w:pStyle w:val="Style7"/>
        <w:numPr>
          <w:ilvl w:val="0"/>
          <w:numId w:val="5"/>
        </w:numPr>
        <w:framePr w:w="9278" w:h="8403" w:hRule="exact" w:wrap="none" w:vAnchor="page" w:hAnchor="page" w:x="1160" w:y="7333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0" w:right="20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прокат и аренда товаров для отдыха и спортивных товаров;</w:t>
      </w:r>
    </w:p>
    <w:p>
      <w:pPr>
        <w:pStyle w:val="Style7"/>
        <w:numPr>
          <w:ilvl w:val="0"/>
          <w:numId w:val="5"/>
        </w:numPr>
        <w:framePr w:w="9278" w:h="8403" w:hRule="exact" w:wrap="none" w:vAnchor="page" w:hAnchor="page" w:x="1160" w:y="7333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0" w:right="20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деятельность в области медицины;</w:t>
      </w:r>
    </w:p>
    <w:p>
      <w:pPr>
        <w:pStyle w:val="Style7"/>
        <w:numPr>
          <w:ilvl w:val="0"/>
          <w:numId w:val="5"/>
        </w:numPr>
        <w:framePr w:w="9278" w:h="8403" w:hRule="exact" w:wrap="none" w:vAnchor="page" w:hAnchor="page" w:x="1160" w:y="7333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0" w:right="20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деятельность спортивных объектов;</w:t>
      </w:r>
    </w:p>
    <w:p>
      <w:pPr>
        <w:pStyle w:val="Style7"/>
        <w:numPr>
          <w:ilvl w:val="0"/>
          <w:numId w:val="5"/>
        </w:numPr>
        <w:framePr w:w="9278" w:h="8403" w:hRule="exact" w:wrap="none" w:vAnchor="page" w:hAnchor="page" w:x="1160" w:y="7333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0" w:right="20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деятельность спортивных клубов;</w:t>
      </w:r>
    </w:p>
    <w:p>
      <w:pPr>
        <w:pStyle w:val="Style7"/>
        <w:numPr>
          <w:ilvl w:val="0"/>
          <w:numId w:val="5"/>
        </w:numPr>
        <w:framePr w:w="9278" w:h="8403" w:hRule="exact" w:wrap="none" w:vAnchor="page" w:hAnchor="page" w:x="1160" w:y="7333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0" w:right="20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деятельность фитнес -центров;</w:t>
      </w:r>
    </w:p>
    <w:p>
      <w:pPr>
        <w:pStyle w:val="Style7"/>
        <w:numPr>
          <w:ilvl w:val="0"/>
          <w:numId w:val="5"/>
        </w:numPr>
        <w:framePr w:w="9278" w:h="8403" w:hRule="exact" w:wrap="none" w:vAnchor="page" w:hAnchor="page" w:x="1160" w:y="7333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0" w:right="20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прочая деятельность в области спорта.</w:t>
      </w:r>
    </w:p>
    <w:p>
      <w:pPr>
        <w:pStyle w:val="Style3"/>
        <w:framePr w:wrap="none" w:vAnchor="page" w:hAnchor="page" w:x="9436" w:y="377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КОДЫ</w:t>
      </w:r>
    </w:p>
    <w:p>
      <w:pPr>
        <w:framePr w:wrap="none" w:vAnchor="page" w:hAnchor="page" w:x="8927" w:y="400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9pt;height:202pt;">
            <v:imagedata r:id="rId5" r:href="rId6"/>
          </v:shape>
        </w:pict>
      </w:r>
    </w:p>
    <w:p>
      <w:pPr>
        <w:pStyle w:val="Style7"/>
        <w:framePr w:w="1046" w:h="591" w:hRule="exact" w:wrap="none" w:vAnchor="page" w:hAnchor="page" w:x="596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Глава адми</w:t>
      </w:r>
    </w:p>
    <w:p>
      <w:pPr>
        <w:pStyle w:val="Style7"/>
        <w:framePr w:w="1046" w:h="591" w:hRule="exact" w:wrap="none" w:vAnchor="page" w:hAnchor="page" w:x="5965" w:y="1132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29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образов.</w:t>
      </w:r>
    </w:p>
    <w:p>
      <w:pPr>
        <w:pStyle w:val="Style7"/>
        <w:framePr w:w="9278" w:h="1721" w:hRule="exact" w:wrap="none" w:vAnchor="page" w:hAnchor="page" w:x="1160" w:y="1215"/>
        <w:widowControl w:val="0"/>
        <w:keepNext w:val="0"/>
        <w:keepLines w:val="0"/>
        <w:shd w:val="clear" w:color="auto" w:fill="auto"/>
        <w:bidi w:val="0"/>
        <w:jc w:val="left"/>
        <w:spacing w:before="0" w:after="74" w:line="190" w:lineRule="exact"/>
        <w:ind w:left="7243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ципального</w:t>
      </w:r>
    </w:p>
    <w:p>
      <w:pPr>
        <w:pStyle w:val="Style7"/>
        <w:framePr w:w="9278" w:h="1721" w:hRule="exact" w:wrap="none" w:vAnchor="page" w:hAnchor="page" w:x="1160" w:y="1215"/>
        <w:widowControl w:val="0"/>
        <w:keepNext w:val="0"/>
        <w:keepLines w:val="0"/>
        <w:shd w:val="clear" w:color="auto" w:fill="auto"/>
        <w:bidi w:val="0"/>
        <w:jc w:val="left"/>
        <w:spacing w:before="0" w:after="190" w:line="190" w:lineRule="exact"/>
        <w:ind w:left="7473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района"Боровский</w:t>
      </w:r>
    </w:p>
    <w:p>
      <w:pPr>
        <w:pStyle w:val="Style13"/>
        <w:framePr w:w="9278" w:h="1721" w:hRule="exact" w:wrap="none" w:vAnchor="page" w:hAnchor="page" w:x="1160" w:y="12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598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рждающего документ)</w:t>
      </w:r>
    </w:p>
    <w:p>
      <w:pPr>
        <w:pStyle w:val="Style13"/>
        <w:framePr w:w="9278" w:h="1721" w:hRule="exact" w:wrap="none" w:vAnchor="page" w:hAnchor="page" w:x="1160" w:y="12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070" w:right="0" w:firstLine="0"/>
      </w:pPr>
      <w:r>
        <w:rPr>
          <w:rStyle w:val="CharStyle15"/>
        </w:rPr>
        <w:t xml:space="preserve">g </w:t>
      </w:r>
      <w:r>
        <w:rPr>
          <w:rStyle w:val="CharStyle16"/>
          <w:lang w:val="en-US" w:eastAsia="en-US" w:bidi="en-US"/>
        </w:rPr>
        <w:t xml:space="preserve">jH;A. </w:t>
      </w:r>
      <w:r>
        <w:rPr>
          <w:rStyle w:val="CharStyle16"/>
        </w:rPr>
        <w:t>Калиничеву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(расшифровка подписи)</w:t>
      </w:r>
    </w:p>
    <w:p>
      <w:pPr>
        <w:pStyle w:val="Style7"/>
        <w:framePr w:w="9278" w:h="1721" w:hRule="exact" w:wrap="none" w:vAnchor="page" w:hAnchor="page" w:x="1160" w:y="1215"/>
        <w:widowControl w:val="0"/>
        <w:keepNext w:val="0"/>
        <w:keepLines w:val="0"/>
        <w:shd w:val="clear" w:color="auto" w:fill="auto"/>
        <w:bidi w:val="0"/>
        <w:jc w:val="center"/>
        <w:spacing w:before="0" w:after="0" w:line="190" w:lineRule="exact"/>
        <w:ind w:left="8078" w:right="25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 19 г.</w:t>
      </w:r>
    </w:p>
    <w:p>
      <w:pPr>
        <w:widowControl w:val="0"/>
        <w:rPr>
          <w:sz w:val="2"/>
          <w:szCs w:val="2"/>
        </w:rPr>
      </w:pPr>
      <w:r>
        <w:pict>
          <v:shape id="_x0000_s1027" type="#_x0000_t75" style="position:absolute;margin-left:261.25pt;margin-top:60.35pt;width:176.65pt;height:110.4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Подпись к картинке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6">
    <w:name w:val="Основной текст (5)_"/>
    <w:basedOn w:val="DefaultParagraphFont"/>
    <w:link w:val="Style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0">
    <w:name w:val="Основной текст (4)_"/>
    <w:basedOn w:val="DefaultParagraphFont"/>
    <w:link w:val="Style9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1">
    <w:name w:val="Основной текст (4) + Не полужирный"/>
    <w:basedOn w:val="CharStyle10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2">
    <w:name w:val="Основной текст (4)"/>
    <w:basedOn w:val="CharStyle1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4">
    <w:name w:val="Основной текст (3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5">
    <w:name w:val="Основной текст (3) + 9,5 pt"/>
    <w:basedOn w:val="CharStyle14"/>
    <w:rPr>
      <w:lang w:val="en-US" w:eastAsia="en-US" w:bidi="en-US"/>
      <w:u w:val="single"/>
      <w:sz w:val="19"/>
      <w:szCs w:val="19"/>
      <w:w w:val="100"/>
      <w:spacing w:val="0"/>
      <w:color w:val="000000"/>
      <w:position w:val="0"/>
    </w:rPr>
  </w:style>
  <w:style w:type="character" w:customStyle="1" w:styleId="CharStyle16">
    <w:name w:val="Основной текст (3) + 9,5 pt"/>
    <w:basedOn w:val="CharStyle14"/>
    <w:rPr>
      <w:lang w:val="ru-RU" w:eastAsia="ru-RU" w:bidi="ru-RU"/>
      <w:u w:val="single"/>
      <w:sz w:val="19"/>
      <w:szCs w:val="19"/>
      <w:w w:val="100"/>
      <w:spacing w:val="0"/>
      <w:color w:val="000000"/>
      <w:position w:val="0"/>
    </w:rPr>
  </w:style>
  <w:style w:type="paragraph" w:customStyle="1" w:styleId="Style3">
    <w:name w:val="Подпись к картинке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5">
    <w:name w:val="Основной текст (5)"/>
    <w:basedOn w:val="Normal"/>
    <w:link w:val="CharStyle6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jc w:val="both"/>
      <w:spacing w:before="120" w:after="60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3">
    <w:name w:val="Основной текст (3)"/>
    <w:basedOn w:val="Normal"/>
    <w:link w:val="CharStyle14"/>
    <w:pPr>
      <w:widowControl w:val="0"/>
      <w:shd w:val="clear" w:color="auto" w:fill="FFFFFF"/>
      <w:spacing w:before="300" w:line="24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